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04B1" w14:textId="7ADFA89A" w:rsidR="0040465B" w:rsidRPr="00AD472E" w:rsidRDefault="00AD472E" w:rsidP="00AD472E">
      <w:pPr>
        <w:spacing w:line="360" w:lineRule="auto"/>
        <w:rPr>
          <w:rFonts w:ascii="Arial" w:hAnsi="Arial" w:cs="Arial"/>
          <w:sz w:val="22"/>
          <w:szCs w:val="22"/>
        </w:rPr>
      </w:pPr>
      <w:r w:rsidRPr="00AD472E">
        <w:rPr>
          <w:rFonts w:ascii="Arial" w:hAnsi="Arial" w:cs="Arial"/>
          <w:sz w:val="22"/>
          <w:szCs w:val="22"/>
        </w:rPr>
        <w:t>Financial Focus®</w:t>
      </w:r>
      <w:r>
        <w:rPr>
          <w:rFonts w:ascii="Arial" w:hAnsi="Arial" w:cs="Arial"/>
          <w:sz w:val="22"/>
          <w:szCs w:val="22"/>
        </w:rPr>
        <w:t xml:space="preserve"> short version</w:t>
      </w:r>
    </w:p>
    <w:p w14:paraId="13F331D2" w14:textId="7C80DB51" w:rsidR="0040465B" w:rsidRPr="00AD472E" w:rsidRDefault="00AD472E" w:rsidP="00AD472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D472E">
        <w:rPr>
          <w:rFonts w:ascii="Arial" w:hAnsi="Arial" w:cs="Arial"/>
          <w:sz w:val="22"/>
          <w:szCs w:val="22"/>
        </w:rPr>
        <w:t xml:space="preserve">PSA: </w:t>
      </w:r>
      <w:r w:rsidR="0040465B" w:rsidRPr="00AD472E">
        <w:rPr>
          <w:rFonts w:ascii="Arial" w:hAnsi="Arial" w:cs="Arial"/>
          <w:b/>
          <w:bCs/>
          <w:sz w:val="22"/>
          <w:szCs w:val="22"/>
        </w:rPr>
        <w:t>Simple budgeting tips that fit real life</w:t>
      </w:r>
    </w:p>
    <w:p w14:paraId="73CCD968" w14:textId="3D69A76B" w:rsidR="00AD472E" w:rsidRDefault="005A199D" w:rsidP="00AD47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Sept. 14</w:t>
      </w:r>
      <w:r w:rsidR="00AD472E" w:rsidRPr="00AD472E">
        <w:rPr>
          <w:rFonts w:ascii="Arial" w:hAnsi="Arial" w:cs="Arial"/>
          <w:sz w:val="22"/>
          <w:szCs w:val="22"/>
        </w:rPr>
        <w:t>, 2026</w:t>
      </w:r>
    </w:p>
    <w:p w14:paraId="06B04FA0" w14:textId="685C2A94" w:rsidR="00AD472E" w:rsidRPr="0052655F" w:rsidRDefault="00AD472E" w:rsidP="00AD472E">
      <w:pPr>
        <w:pStyle w:val="WW-BodyText2"/>
        <w:tabs>
          <w:tab w:val="left" w:pos="90"/>
        </w:tabs>
        <w:spacing w:line="360" w:lineRule="auto"/>
        <w:ind w:left="1080" w:hanging="1080"/>
        <w:rPr>
          <w:rFonts w:ascii="Arial" w:hAnsi="Arial" w:cs="Arial"/>
          <w:i w:val="0"/>
          <w:sz w:val="22"/>
          <w:szCs w:val="22"/>
        </w:rPr>
      </w:pPr>
      <w:r w:rsidRPr="0052655F">
        <w:rPr>
          <w:rFonts w:ascii="Arial" w:hAnsi="Arial" w:cs="Arial"/>
          <w:i w:val="0"/>
          <w:sz w:val="22"/>
          <w:szCs w:val="22"/>
        </w:rPr>
        <w:t>Words: 1</w:t>
      </w:r>
      <w:r w:rsidR="00684D5F">
        <w:rPr>
          <w:rFonts w:ascii="Arial" w:hAnsi="Arial" w:cs="Arial"/>
          <w:i w:val="0"/>
          <w:sz w:val="22"/>
          <w:szCs w:val="22"/>
        </w:rPr>
        <w:t>6</w:t>
      </w:r>
      <w:r w:rsidR="00EC5BC5">
        <w:rPr>
          <w:rFonts w:ascii="Arial" w:hAnsi="Arial" w:cs="Arial"/>
          <w:i w:val="0"/>
          <w:sz w:val="22"/>
          <w:szCs w:val="22"/>
        </w:rPr>
        <w:t>4</w:t>
      </w:r>
      <w:r w:rsidRPr="0052655F">
        <w:rPr>
          <w:rFonts w:ascii="Arial" w:hAnsi="Arial" w:cs="Arial"/>
          <w:i w:val="0"/>
          <w:sz w:val="22"/>
          <w:szCs w:val="22"/>
        </w:rPr>
        <w:t xml:space="preserve"> (before name, address and disclaimers)</w:t>
      </w:r>
    </w:p>
    <w:p w14:paraId="56160D5F" w14:textId="78764A21" w:rsidR="00AD472E" w:rsidRPr="00AD472E" w:rsidRDefault="00AD472E" w:rsidP="00AD47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</w:t>
      </w:r>
    </w:p>
    <w:p w14:paraId="70F038BA" w14:textId="77777777" w:rsidR="0040465B" w:rsidRPr="00AD472E" w:rsidRDefault="0040465B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446214F4" w14:textId="03DF47EC" w:rsidR="00AD472E" w:rsidRPr="00AD472E" w:rsidRDefault="00AD472E" w:rsidP="00AD47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help you</w:t>
      </w:r>
      <w:r w:rsidR="0040465B" w:rsidRPr="00AD472E">
        <w:rPr>
          <w:rFonts w:ascii="Arial" w:hAnsi="Arial" w:cs="Arial"/>
          <w:sz w:val="22"/>
          <w:szCs w:val="22"/>
        </w:rPr>
        <w:t xml:space="preserve"> feel more in control of your money, </w:t>
      </w:r>
      <w:r>
        <w:rPr>
          <w:rFonts w:ascii="Arial" w:hAnsi="Arial" w:cs="Arial"/>
          <w:sz w:val="22"/>
          <w:szCs w:val="22"/>
        </w:rPr>
        <w:t xml:space="preserve">consider </w:t>
      </w:r>
      <w:r w:rsidR="0040465B" w:rsidRPr="00AD472E">
        <w:rPr>
          <w:rFonts w:ascii="Arial" w:hAnsi="Arial" w:cs="Arial"/>
          <w:sz w:val="22"/>
          <w:szCs w:val="22"/>
        </w:rPr>
        <w:t xml:space="preserve">a simple </w:t>
      </w:r>
      <w:r w:rsidRPr="00AD472E">
        <w:rPr>
          <w:rFonts w:ascii="Arial" w:hAnsi="Arial" w:cs="Arial"/>
          <w:sz w:val="22"/>
          <w:szCs w:val="22"/>
        </w:rPr>
        <w:t xml:space="preserve">budgeting </w:t>
      </w:r>
      <w:r w:rsidR="0040465B" w:rsidRPr="00AD472E">
        <w:rPr>
          <w:rFonts w:ascii="Arial" w:hAnsi="Arial" w:cs="Arial"/>
          <w:sz w:val="22"/>
          <w:szCs w:val="22"/>
        </w:rPr>
        <w:t xml:space="preserve">plan. </w:t>
      </w:r>
    </w:p>
    <w:p w14:paraId="58802BC0" w14:textId="77777777" w:rsidR="00AD472E" w:rsidRPr="00AD472E" w:rsidRDefault="00AD472E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73CB0174" w14:textId="5B5DFFE6" w:rsidR="0040465B" w:rsidRPr="00AD472E" w:rsidRDefault="00684D5F" w:rsidP="00AD47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</w:t>
      </w:r>
      <w:r w:rsidR="0040465B" w:rsidRPr="00AD472E">
        <w:rPr>
          <w:rFonts w:ascii="Arial" w:hAnsi="Arial" w:cs="Arial"/>
          <w:sz w:val="22"/>
          <w:szCs w:val="22"/>
        </w:rPr>
        <w:t xml:space="preserve"> easy </w:t>
      </w:r>
      <w:r>
        <w:rPr>
          <w:rFonts w:ascii="Arial" w:hAnsi="Arial" w:cs="Arial"/>
          <w:sz w:val="22"/>
          <w:szCs w:val="22"/>
        </w:rPr>
        <w:t>starting point</w:t>
      </w:r>
      <w:r w:rsidR="0040465B" w:rsidRPr="00AD472E">
        <w:rPr>
          <w:rFonts w:ascii="Arial" w:hAnsi="Arial" w:cs="Arial"/>
          <w:sz w:val="22"/>
          <w:szCs w:val="22"/>
        </w:rPr>
        <w:t xml:space="preserve"> is the 50/30/20 rule</w:t>
      </w:r>
      <w:r w:rsidR="00AD472E" w:rsidRPr="00AD472E">
        <w:rPr>
          <w:rFonts w:ascii="Arial" w:hAnsi="Arial" w:cs="Arial"/>
          <w:sz w:val="22"/>
          <w:szCs w:val="22"/>
        </w:rPr>
        <w:t>. Allocate</w:t>
      </w:r>
      <w:r w:rsidR="0040465B" w:rsidRPr="00AD472E">
        <w:rPr>
          <w:rFonts w:ascii="Arial" w:hAnsi="Arial" w:cs="Arial"/>
          <w:sz w:val="22"/>
          <w:szCs w:val="22"/>
        </w:rPr>
        <w:t xml:space="preserve"> about 50% of your income </w:t>
      </w:r>
      <w:r w:rsidR="00AD472E" w:rsidRPr="00AD472E">
        <w:rPr>
          <w:rFonts w:ascii="Arial" w:hAnsi="Arial" w:cs="Arial"/>
          <w:sz w:val="22"/>
          <w:szCs w:val="22"/>
        </w:rPr>
        <w:t>to</w:t>
      </w:r>
      <w:r w:rsidR="0040465B" w:rsidRPr="00AD472E">
        <w:rPr>
          <w:rFonts w:ascii="Arial" w:hAnsi="Arial" w:cs="Arial"/>
          <w:sz w:val="22"/>
          <w:szCs w:val="22"/>
        </w:rPr>
        <w:t xml:space="preserve"> needs</w:t>
      </w:r>
      <w:r w:rsidR="00AD472E" w:rsidRPr="00AD472E">
        <w:rPr>
          <w:rFonts w:ascii="Arial" w:hAnsi="Arial" w:cs="Arial"/>
          <w:sz w:val="22"/>
          <w:szCs w:val="22"/>
        </w:rPr>
        <w:t xml:space="preserve"> </w:t>
      </w:r>
      <w:r w:rsidR="00866F57">
        <w:rPr>
          <w:rFonts w:ascii="Arial" w:hAnsi="Arial" w:cs="Arial"/>
          <w:sz w:val="22"/>
          <w:szCs w:val="22"/>
        </w:rPr>
        <w:t>such as</w:t>
      </w:r>
      <w:r w:rsidR="00866F57" w:rsidRPr="00AD472E">
        <w:rPr>
          <w:rFonts w:ascii="Arial" w:hAnsi="Arial" w:cs="Arial"/>
          <w:sz w:val="22"/>
          <w:szCs w:val="22"/>
        </w:rPr>
        <w:t xml:space="preserve"> </w:t>
      </w:r>
      <w:r w:rsidR="00AD472E">
        <w:rPr>
          <w:rFonts w:ascii="Arial" w:hAnsi="Arial" w:cs="Arial"/>
          <w:sz w:val="22"/>
          <w:szCs w:val="22"/>
        </w:rPr>
        <w:t>housing</w:t>
      </w:r>
      <w:r w:rsidR="00AD472E" w:rsidRPr="00AD472E">
        <w:rPr>
          <w:rFonts w:ascii="Arial" w:hAnsi="Arial" w:cs="Arial"/>
          <w:sz w:val="22"/>
          <w:szCs w:val="22"/>
        </w:rPr>
        <w:t xml:space="preserve"> and groceries</w:t>
      </w:r>
      <w:r w:rsidR="0040465B" w:rsidRPr="00AD472E">
        <w:rPr>
          <w:rFonts w:ascii="Arial" w:hAnsi="Arial" w:cs="Arial"/>
          <w:sz w:val="22"/>
          <w:szCs w:val="22"/>
        </w:rPr>
        <w:t xml:space="preserve">, 30% </w:t>
      </w:r>
      <w:r w:rsidR="00AD472E">
        <w:rPr>
          <w:rFonts w:ascii="Arial" w:hAnsi="Arial" w:cs="Arial"/>
          <w:sz w:val="22"/>
          <w:szCs w:val="22"/>
        </w:rPr>
        <w:t>to</w:t>
      </w:r>
      <w:r w:rsidR="0040465B" w:rsidRPr="00AD472E">
        <w:rPr>
          <w:rFonts w:ascii="Arial" w:hAnsi="Arial" w:cs="Arial"/>
          <w:sz w:val="22"/>
          <w:szCs w:val="22"/>
        </w:rPr>
        <w:t xml:space="preserve"> wants</w:t>
      </w:r>
      <w:r w:rsidR="006E347C">
        <w:rPr>
          <w:rFonts w:ascii="Arial" w:hAnsi="Arial" w:cs="Arial"/>
          <w:sz w:val="22"/>
          <w:szCs w:val="22"/>
        </w:rPr>
        <w:t xml:space="preserve"> — </w:t>
      </w:r>
      <w:r w:rsidR="00866F57">
        <w:rPr>
          <w:rFonts w:ascii="Arial" w:hAnsi="Arial" w:cs="Arial"/>
          <w:sz w:val="22"/>
          <w:szCs w:val="22"/>
        </w:rPr>
        <w:t xml:space="preserve">like </w:t>
      </w:r>
      <w:r w:rsidR="00EC5BC5">
        <w:rPr>
          <w:rFonts w:ascii="Arial" w:hAnsi="Arial" w:cs="Arial"/>
          <w:sz w:val="22"/>
          <w:szCs w:val="22"/>
        </w:rPr>
        <w:t>dining out</w:t>
      </w:r>
      <w:r w:rsidR="00AD472E">
        <w:rPr>
          <w:rFonts w:ascii="Arial" w:hAnsi="Arial" w:cs="Arial"/>
          <w:sz w:val="22"/>
          <w:szCs w:val="22"/>
        </w:rPr>
        <w:t xml:space="preserve"> </w:t>
      </w:r>
      <w:r w:rsidR="00AD472E" w:rsidRPr="00AD472E">
        <w:rPr>
          <w:rFonts w:ascii="Arial" w:hAnsi="Arial" w:cs="Arial"/>
          <w:sz w:val="22"/>
          <w:szCs w:val="22"/>
        </w:rPr>
        <w:t>and streaming services</w:t>
      </w:r>
      <w:r w:rsidR="0040465B" w:rsidRPr="00AD472E">
        <w:rPr>
          <w:rFonts w:ascii="Arial" w:hAnsi="Arial" w:cs="Arial"/>
          <w:sz w:val="22"/>
          <w:szCs w:val="22"/>
        </w:rPr>
        <w:t xml:space="preserve"> and 20% </w:t>
      </w:r>
      <w:r w:rsidR="00C94EC3">
        <w:rPr>
          <w:rFonts w:ascii="Arial" w:hAnsi="Arial" w:cs="Arial"/>
          <w:sz w:val="22"/>
          <w:szCs w:val="22"/>
        </w:rPr>
        <w:t>to</w:t>
      </w:r>
      <w:r w:rsidR="0040465B" w:rsidRPr="00AD472E">
        <w:rPr>
          <w:rFonts w:ascii="Arial" w:hAnsi="Arial" w:cs="Arial"/>
          <w:sz w:val="22"/>
          <w:szCs w:val="22"/>
        </w:rPr>
        <w:t xml:space="preserve"> saving or paying down debt. It’s a framework you can adjust as your life changes.</w:t>
      </w:r>
    </w:p>
    <w:p w14:paraId="54D59DEC" w14:textId="77777777" w:rsidR="0040465B" w:rsidRPr="00AD472E" w:rsidRDefault="0040465B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608C7927" w14:textId="6391FE8D" w:rsidR="00AD472E" w:rsidRDefault="0040465B" w:rsidP="00AD472E">
      <w:pPr>
        <w:spacing w:line="360" w:lineRule="auto"/>
        <w:rPr>
          <w:rFonts w:ascii="Arial" w:hAnsi="Arial" w:cs="Arial"/>
          <w:sz w:val="22"/>
          <w:szCs w:val="22"/>
        </w:rPr>
      </w:pPr>
      <w:r w:rsidRPr="00AD472E">
        <w:rPr>
          <w:rFonts w:ascii="Arial" w:hAnsi="Arial" w:cs="Arial"/>
          <w:sz w:val="22"/>
          <w:szCs w:val="22"/>
        </w:rPr>
        <w:t xml:space="preserve">If you’re not sure where your money goes, </w:t>
      </w:r>
      <w:r w:rsidR="00C94EC3">
        <w:rPr>
          <w:rFonts w:ascii="Arial" w:hAnsi="Arial" w:cs="Arial"/>
          <w:sz w:val="22"/>
          <w:szCs w:val="22"/>
        </w:rPr>
        <w:t>just observe</w:t>
      </w:r>
      <w:r w:rsidRPr="00AD472E">
        <w:rPr>
          <w:rFonts w:ascii="Arial" w:hAnsi="Arial" w:cs="Arial"/>
          <w:sz w:val="22"/>
          <w:szCs w:val="22"/>
        </w:rPr>
        <w:t xml:space="preserve"> for a few </w:t>
      </w:r>
      <w:r w:rsidR="00EC2672">
        <w:rPr>
          <w:rFonts w:ascii="Arial" w:hAnsi="Arial" w:cs="Arial"/>
          <w:sz w:val="22"/>
          <w:szCs w:val="22"/>
        </w:rPr>
        <w:t>months</w:t>
      </w:r>
      <w:r w:rsidRPr="00AD472E">
        <w:rPr>
          <w:rFonts w:ascii="Arial" w:hAnsi="Arial" w:cs="Arial"/>
          <w:sz w:val="22"/>
          <w:szCs w:val="22"/>
        </w:rPr>
        <w:t xml:space="preserve">. </w:t>
      </w:r>
      <w:r w:rsidR="00AD472E" w:rsidRPr="00AD472E">
        <w:rPr>
          <w:rFonts w:ascii="Arial" w:hAnsi="Arial" w:cs="Arial"/>
          <w:sz w:val="22"/>
          <w:szCs w:val="22"/>
        </w:rPr>
        <w:t>Check your accounts without judgment, noting money coming in and going out.</w:t>
      </w:r>
      <w:r w:rsidRPr="00AD472E">
        <w:rPr>
          <w:rFonts w:ascii="Arial" w:hAnsi="Arial" w:cs="Arial"/>
          <w:sz w:val="22"/>
          <w:szCs w:val="22"/>
        </w:rPr>
        <w:t xml:space="preserve"> </w:t>
      </w:r>
    </w:p>
    <w:p w14:paraId="017F2DEE" w14:textId="77777777" w:rsidR="00AD472E" w:rsidRDefault="00AD472E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4E03B9DF" w14:textId="01B5A181" w:rsidR="0040465B" w:rsidRPr="00AD472E" w:rsidRDefault="00684D5F" w:rsidP="00AD47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Then</w:t>
      </w:r>
      <w:r w:rsidR="00AD472E">
        <w:rPr>
          <w:rFonts w:ascii="Arial" w:hAnsi="Arial" w:cs="Arial"/>
          <w:sz w:val="22"/>
          <w:szCs w:val="22"/>
        </w:rPr>
        <w:t xml:space="preserve">, take small steps. </w:t>
      </w:r>
      <w:r w:rsidR="00AD472E" w:rsidRPr="00AD472E">
        <w:rPr>
          <w:rFonts w:ascii="Arial" w:hAnsi="Arial" w:cs="Arial"/>
          <w:sz w:val="22"/>
          <w:szCs w:val="22"/>
        </w:rPr>
        <w:t xml:space="preserve">Even 15 minutes a week </w:t>
      </w:r>
      <w:r w:rsidR="00C94EC3">
        <w:rPr>
          <w:rFonts w:ascii="Arial" w:hAnsi="Arial" w:cs="Arial"/>
          <w:sz w:val="22"/>
          <w:szCs w:val="22"/>
        </w:rPr>
        <w:t>reviewing</w:t>
      </w:r>
      <w:r w:rsidR="00AD472E">
        <w:rPr>
          <w:rFonts w:ascii="Arial" w:hAnsi="Arial" w:cs="Arial"/>
          <w:sz w:val="22"/>
          <w:szCs w:val="22"/>
        </w:rPr>
        <w:t xml:space="preserve"> your </w:t>
      </w:r>
      <w:r w:rsidR="00C94EC3">
        <w:rPr>
          <w:rFonts w:ascii="Arial" w:hAnsi="Arial" w:cs="Arial"/>
          <w:sz w:val="22"/>
          <w:szCs w:val="22"/>
        </w:rPr>
        <w:t>spending</w:t>
      </w:r>
      <w:r w:rsidR="00AD472E">
        <w:rPr>
          <w:rFonts w:ascii="Arial" w:hAnsi="Arial" w:cs="Arial"/>
          <w:sz w:val="22"/>
          <w:szCs w:val="22"/>
        </w:rPr>
        <w:t xml:space="preserve"> </w:t>
      </w:r>
      <w:r w:rsidR="00AD472E" w:rsidRPr="00AD472E">
        <w:rPr>
          <w:rFonts w:ascii="Arial" w:hAnsi="Arial" w:cs="Arial"/>
          <w:sz w:val="22"/>
          <w:szCs w:val="22"/>
        </w:rPr>
        <w:t>can make the process feel less daunting</w:t>
      </w:r>
      <w:r w:rsidR="0040465B" w:rsidRPr="00AD472E">
        <w:rPr>
          <w:rFonts w:ascii="Arial" w:hAnsi="Arial" w:cs="Arial"/>
          <w:sz w:val="22"/>
          <w:szCs w:val="22"/>
        </w:rPr>
        <w:t>.</w:t>
      </w:r>
    </w:p>
    <w:p w14:paraId="15F5D00A" w14:textId="77777777" w:rsidR="0040465B" w:rsidRPr="00AD472E" w:rsidRDefault="0040465B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45A791A0" w14:textId="72DF5930" w:rsidR="0040465B" w:rsidRDefault="0040465B" w:rsidP="00AD472E">
      <w:pPr>
        <w:spacing w:line="360" w:lineRule="auto"/>
        <w:rPr>
          <w:rFonts w:ascii="Arial" w:hAnsi="Arial" w:cs="Arial"/>
          <w:sz w:val="22"/>
          <w:szCs w:val="22"/>
        </w:rPr>
      </w:pPr>
      <w:r w:rsidRPr="00AD472E">
        <w:rPr>
          <w:rFonts w:ascii="Arial" w:hAnsi="Arial" w:cs="Arial"/>
          <w:sz w:val="22"/>
          <w:szCs w:val="22"/>
        </w:rPr>
        <w:t xml:space="preserve">Budgeting apps can help, whether you prefer automatic tracking or a more hands-on approach. </w:t>
      </w:r>
    </w:p>
    <w:p w14:paraId="34CB06E3" w14:textId="77777777" w:rsidR="004517E4" w:rsidRPr="00AD472E" w:rsidRDefault="004517E4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5CE03917" w14:textId="19CA9910" w:rsidR="003345B1" w:rsidRDefault="003345B1" w:rsidP="00AD47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801083">
        <w:rPr>
          <w:rFonts w:ascii="Arial" w:hAnsi="Arial" w:cs="Arial"/>
          <w:sz w:val="22"/>
          <w:szCs w:val="22"/>
        </w:rPr>
        <w:t xml:space="preserve">stay </w:t>
      </w:r>
      <w:r>
        <w:rPr>
          <w:rFonts w:ascii="Arial" w:hAnsi="Arial" w:cs="Arial"/>
          <w:sz w:val="22"/>
          <w:szCs w:val="22"/>
        </w:rPr>
        <w:t>on track, substituting</w:t>
      </w:r>
      <w:r w:rsidR="00684D5F">
        <w:rPr>
          <w:rFonts w:ascii="Arial" w:hAnsi="Arial" w:cs="Arial"/>
          <w:sz w:val="22"/>
          <w:szCs w:val="22"/>
        </w:rPr>
        <w:t xml:space="preserve"> or </w:t>
      </w:r>
      <w:r>
        <w:rPr>
          <w:rFonts w:ascii="Arial" w:hAnsi="Arial" w:cs="Arial"/>
          <w:sz w:val="22"/>
          <w:szCs w:val="22"/>
        </w:rPr>
        <w:t>reducing expense</w:t>
      </w:r>
      <w:r w:rsidR="00A06750">
        <w:rPr>
          <w:rFonts w:ascii="Arial" w:hAnsi="Arial" w:cs="Arial"/>
          <w:sz w:val="22"/>
          <w:szCs w:val="22"/>
        </w:rPr>
        <w:t xml:space="preserve">s, creating more income as needed or adding a small cushion for unexpected expenses can help. </w:t>
      </w:r>
    </w:p>
    <w:p w14:paraId="021E10F4" w14:textId="77777777" w:rsidR="0040465B" w:rsidRPr="00AD472E" w:rsidRDefault="0040465B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42BA7B5E" w14:textId="491D88BC" w:rsidR="00AD472E" w:rsidRDefault="00AD472E" w:rsidP="00AD472E">
      <w:pPr>
        <w:spacing w:line="360" w:lineRule="auto"/>
        <w:rPr>
          <w:rFonts w:ascii="Arial" w:hAnsi="Arial" w:cs="Arial"/>
          <w:sz w:val="22"/>
          <w:szCs w:val="22"/>
        </w:rPr>
      </w:pPr>
      <w:r w:rsidRPr="00AD472E">
        <w:rPr>
          <w:rFonts w:ascii="Arial" w:hAnsi="Arial" w:cs="Arial"/>
          <w:sz w:val="22"/>
          <w:szCs w:val="22"/>
        </w:rPr>
        <w:t>Simple steps can make budgeting feel more manageable</w:t>
      </w:r>
      <w:r w:rsidR="00866F57">
        <w:rPr>
          <w:rFonts w:ascii="Arial" w:hAnsi="Arial" w:cs="Arial"/>
          <w:sz w:val="22"/>
          <w:szCs w:val="22"/>
        </w:rPr>
        <w:t>, a</w:t>
      </w:r>
      <w:r w:rsidR="00C94EC3">
        <w:rPr>
          <w:rFonts w:ascii="Arial" w:hAnsi="Arial" w:cs="Arial"/>
          <w:sz w:val="22"/>
          <w:szCs w:val="22"/>
        </w:rPr>
        <w:t xml:space="preserve">nd you can better align </w:t>
      </w:r>
      <w:r w:rsidRPr="00AD472E">
        <w:rPr>
          <w:rFonts w:ascii="Arial" w:hAnsi="Arial" w:cs="Arial"/>
          <w:sz w:val="22"/>
          <w:szCs w:val="22"/>
        </w:rPr>
        <w:t xml:space="preserve">your money with what </w:t>
      </w:r>
      <w:r w:rsidR="00C94EC3">
        <w:rPr>
          <w:rFonts w:ascii="Arial" w:hAnsi="Arial" w:cs="Arial"/>
          <w:sz w:val="22"/>
          <w:szCs w:val="22"/>
        </w:rPr>
        <w:t xml:space="preserve">really </w:t>
      </w:r>
      <w:r w:rsidRPr="00AD472E">
        <w:rPr>
          <w:rFonts w:ascii="Arial" w:hAnsi="Arial" w:cs="Arial"/>
          <w:sz w:val="22"/>
          <w:szCs w:val="22"/>
        </w:rPr>
        <w:t>matters.</w:t>
      </w:r>
    </w:p>
    <w:p w14:paraId="38AB5D46" w14:textId="77777777" w:rsidR="00AD472E" w:rsidRDefault="00AD472E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33F05788" w14:textId="77777777" w:rsidR="00AD472E" w:rsidRPr="006F08EF" w:rsidRDefault="00AD472E" w:rsidP="00AD472E">
      <w:pPr>
        <w:tabs>
          <w:tab w:val="left" w:pos="90"/>
        </w:tabs>
        <w:spacing w:line="360" w:lineRule="auto"/>
        <w:rPr>
          <w:rFonts w:ascii="Arial" w:hAnsi="Arial" w:cs="Arial"/>
          <w:sz w:val="22"/>
          <w:szCs w:val="22"/>
        </w:rPr>
      </w:pPr>
      <w:r w:rsidRPr="006F08EF">
        <w:rPr>
          <w:rFonts w:ascii="Arial" w:hAnsi="Arial" w:cs="Arial"/>
          <w:sz w:val="22"/>
          <w:szCs w:val="22"/>
        </w:rPr>
        <w:t xml:space="preserve">This content was provided by Edward Jones for use by (FA’s NAME), your Edward Jones financial advisor at (Branch address or phone#). </w:t>
      </w:r>
      <w:r>
        <w:rPr>
          <w:rFonts w:ascii="Arial" w:hAnsi="Arial" w:cs="Arial"/>
          <w:sz w:val="22"/>
          <w:szCs w:val="22"/>
        </w:rPr>
        <w:t xml:space="preserve">Edward Jones, </w:t>
      </w:r>
      <w:r w:rsidRPr="006F08EF">
        <w:rPr>
          <w:rFonts w:ascii="Arial" w:hAnsi="Arial" w:cs="Arial"/>
          <w:i/>
          <w:sz w:val="22"/>
          <w:szCs w:val="22"/>
        </w:rPr>
        <w:t>Member SIPC</w:t>
      </w:r>
    </w:p>
    <w:p w14:paraId="265AD5B9" w14:textId="77777777" w:rsidR="00AD472E" w:rsidRPr="006F08EF" w:rsidRDefault="00AD472E" w:rsidP="00AD472E">
      <w:pPr>
        <w:tabs>
          <w:tab w:val="left" w:pos="9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5C5E178" w14:textId="77777777" w:rsidR="00AD472E" w:rsidRPr="006F08EF" w:rsidRDefault="00AD472E" w:rsidP="00AD472E">
      <w:pPr>
        <w:tabs>
          <w:tab w:val="left" w:pos="9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F08EF">
        <w:rPr>
          <w:rFonts w:ascii="Arial" w:hAnsi="Arial" w:cs="Arial"/>
          <w:sz w:val="22"/>
          <w:szCs w:val="22"/>
        </w:rPr>
        <w:t>###</w:t>
      </w:r>
    </w:p>
    <w:p w14:paraId="4AF673AD" w14:textId="77777777" w:rsidR="00AD472E" w:rsidRPr="00AD472E" w:rsidRDefault="00AD472E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p w14:paraId="1DA47F09" w14:textId="77777777" w:rsidR="0040465B" w:rsidRPr="00AD472E" w:rsidRDefault="0040465B" w:rsidP="00AD472E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40465B" w:rsidRPr="00AD4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40465B"/>
    <w:rsid w:val="00050A4B"/>
    <w:rsid w:val="00082F13"/>
    <w:rsid w:val="00102E48"/>
    <w:rsid w:val="00233691"/>
    <w:rsid w:val="002F5ADF"/>
    <w:rsid w:val="003345B1"/>
    <w:rsid w:val="003C517C"/>
    <w:rsid w:val="0040465B"/>
    <w:rsid w:val="00404ED4"/>
    <w:rsid w:val="004517E4"/>
    <w:rsid w:val="004534B2"/>
    <w:rsid w:val="00461891"/>
    <w:rsid w:val="004916F7"/>
    <w:rsid w:val="00493270"/>
    <w:rsid w:val="004A7873"/>
    <w:rsid w:val="00523562"/>
    <w:rsid w:val="0056520A"/>
    <w:rsid w:val="00570233"/>
    <w:rsid w:val="005A199D"/>
    <w:rsid w:val="0063214A"/>
    <w:rsid w:val="006732DB"/>
    <w:rsid w:val="00684D5F"/>
    <w:rsid w:val="006C7AED"/>
    <w:rsid w:val="006E347C"/>
    <w:rsid w:val="00736791"/>
    <w:rsid w:val="00744342"/>
    <w:rsid w:val="00760AD3"/>
    <w:rsid w:val="007B0676"/>
    <w:rsid w:val="00801083"/>
    <w:rsid w:val="00826235"/>
    <w:rsid w:val="00831212"/>
    <w:rsid w:val="00866F57"/>
    <w:rsid w:val="00945FBA"/>
    <w:rsid w:val="009710DC"/>
    <w:rsid w:val="0098368F"/>
    <w:rsid w:val="00A06750"/>
    <w:rsid w:val="00AD472E"/>
    <w:rsid w:val="00B01037"/>
    <w:rsid w:val="00B401F0"/>
    <w:rsid w:val="00B929B9"/>
    <w:rsid w:val="00C03010"/>
    <w:rsid w:val="00C94EC3"/>
    <w:rsid w:val="00D264A5"/>
    <w:rsid w:val="00D92E60"/>
    <w:rsid w:val="00DC0FBD"/>
    <w:rsid w:val="00E631F5"/>
    <w:rsid w:val="00EC2672"/>
    <w:rsid w:val="00EC5BC5"/>
    <w:rsid w:val="00F670C5"/>
    <w:rsid w:val="00F838A9"/>
    <w:rsid w:val="00F9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ED795"/>
  <w15:chartTrackingRefBased/>
  <w15:docId w15:val="{10E75802-64C3-497A-894A-BABADB9A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6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6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6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6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6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6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65B"/>
    <w:rPr>
      <w:b/>
      <w:bCs/>
      <w:smallCaps/>
      <w:color w:val="0F4761" w:themeColor="accent1" w:themeShade="BF"/>
      <w:spacing w:val="5"/>
    </w:rPr>
  </w:style>
  <w:style w:type="paragraph" w:customStyle="1" w:styleId="WW-BodyText2">
    <w:name w:val="WW-Body Text 2"/>
    <w:basedOn w:val="Normal"/>
    <w:rsid w:val="00AD472E"/>
    <w:pPr>
      <w:suppressAutoHyphens/>
      <w:spacing w:line="240" w:lineRule="auto"/>
    </w:pPr>
    <w:rPr>
      <w:rFonts w:ascii="New York" w:eastAsia="Times New Roman" w:hAnsi="New York" w:cs="New York"/>
      <w:i/>
      <w:kern w:val="0"/>
      <w:szCs w:val="20"/>
      <w:lang w:eastAsia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26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64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64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4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64A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Wiederanders,Ellen</dc:creator>
  <cp:keywords/>
  <dc:description/>
  <cp:lastModifiedBy>Wiederanders,Ellen</cp:lastModifiedBy>
  <cp:revision>3</cp:revision>
  <dcterms:created xsi:type="dcterms:W3CDTF">2026-07-22T15:46:00Z</dcterms:created>
  <dcterms:modified xsi:type="dcterms:W3CDTF">2026-07-22T19:36:00Z</dcterms:modified>
</cp:coreProperties>
</file>