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63005" w14:textId="77777777" w:rsidR="004A5EF3" w:rsidRPr="00AE4CCD" w:rsidRDefault="004A5EF3" w:rsidP="004A5EF3">
      <w:pPr>
        <w:pStyle w:val="WW-BodyText2"/>
        <w:tabs>
          <w:tab w:val="left" w:pos="1260"/>
        </w:tabs>
        <w:spacing w:line="360" w:lineRule="auto"/>
        <w:ind w:left="1080" w:hanging="1080"/>
        <w:jc w:val="center"/>
        <w:rPr>
          <w:rFonts w:ascii="Arial" w:hAnsi="Arial" w:cs="Arial"/>
          <w:i w:val="0"/>
          <w:iCs/>
          <w:sz w:val="22"/>
          <w:szCs w:val="22"/>
          <w:u w:val="single"/>
        </w:rPr>
      </w:pPr>
      <w:r w:rsidRPr="00AE4CCD">
        <w:rPr>
          <w:rFonts w:ascii="Arial" w:hAnsi="Arial" w:cs="Arial"/>
          <w:i w:val="0"/>
          <w:iCs/>
          <w:sz w:val="22"/>
          <w:szCs w:val="22"/>
          <w:u w:val="single"/>
        </w:rPr>
        <w:t>FINANCIAL FOCUS®</w:t>
      </w:r>
    </w:p>
    <w:p w14:paraId="405D05C2" w14:textId="5912FABB" w:rsidR="004A5EF3" w:rsidRDefault="004A5EF3" w:rsidP="004A5EF3">
      <w:pPr>
        <w:pStyle w:val="WW-BodyText2"/>
        <w:tabs>
          <w:tab w:val="left" w:pos="1260"/>
        </w:tabs>
        <w:spacing w:line="360" w:lineRule="auto"/>
        <w:ind w:left="1080" w:hanging="1080"/>
        <w:jc w:val="center"/>
        <w:rPr>
          <w:rFonts w:ascii="Arial" w:hAnsi="Arial" w:cs="Arial"/>
          <w:i w:val="0"/>
          <w:iCs/>
          <w:sz w:val="22"/>
          <w:szCs w:val="22"/>
          <w:u w:val="single"/>
        </w:rPr>
      </w:pPr>
      <w:r>
        <w:rPr>
          <w:rFonts w:ascii="Arial" w:hAnsi="Arial" w:cs="Arial"/>
          <w:i w:val="0"/>
          <w:iCs/>
          <w:sz w:val="22"/>
          <w:szCs w:val="22"/>
          <w:u w:val="single"/>
        </w:rPr>
        <w:t>Love languages can help you enjoy Valentine’s Day on a budget</w:t>
      </w:r>
    </w:p>
    <w:p w14:paraId="250CA778" w14:textId="77777777" w:rsidR="004A5EF3" w:rsidRDefault="004A5EF3" w:rsidP="004A5EF3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</w:p>
    <w:p w14:paraId="7F841577" w14:textId="5BD4A40B" w:rsidR="004A5EF3" w:rsidRPr="004A5EF3" w:rsidRDefault="004A5EF3" w:rsidP="004A5EF3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4A5EF3">
        <w:rPr>
          <w:rFonts w:ascii="Arial" w:hAnsi="Arial" w:cs="Arial"/>
          <w:sz w:val="22"/>
          <w:szCs w:val="22"/>
        </w:rPr>
        <w:t>Valentine</w:t>
      </w:r>
      <w:r w:rsidR="002A3746">
        <w:rPr>
          <w:rFonts w:ascii="Arial" w:hAnsi="Arial" w:cs="Arial"/>
          <w:sz w:val="22"/>
          <w:szCs w:val="22"/>
        </w:rPr>
        <w:t>’</w:t>
      </w:r>
      <w:r w:rsidRPr="004A5EF3">
        <w:rPr>
          <w:rFonts w:ascii="Arial" w:hAnsi="Arial" w:cs="Arial"/>
          <w:sz w:val="22"/>
          <w:szCs w:val="22"/>
        </w:rPr>
        <w:t>s Day doesn</w:t>
      </w:r>
      <w:r w:rsidR="00D034FE">
        <w:rPr>
          <w:rFonts w:ascii="Arial" w:hAnsi="Arial" w:cs="Arial"/>
          <w:sz w:val="22"/>
          <w:szCs w:val="22"/>
        </w:rPr>
        <w:t>’</w:t>
      </w:r>
      <w:r w:rsidRPr="004A5EF3">
        <w:rPr>
          <w:rFonts w:ascii="Arial" w:hAnsi="Arial" w:cs="Arial"/>
          <w:sz w:val="22"/>
          <w:szCs w:val="22"/>
        </w:rPr>
        <w:t xml:space="preserve">t have to break the bank. </w:t>
      </w:r>
      <w:r w:rsidR="00BD544F" w:rsidRPr="004A5EF3">
        <w:rPr>
          <w:rFonts w:ascii="Arial" w:hAnsi="Arial" w:cs="Arial"/>
          <w:sz w:val="22"/>
          <w:szCs w:val="22"/>
        </w:rPr>
        <w:t>In fact, the most meaningful expressions of love often cost little to nothing. The key is understanding your partner</w:t>
      </w:r>
      <w:r w:rsidR="002A3746">
        <w:rPr>
          <w:rFonts w:ascii="Arial" w:hAnsi="Arial" w:cs="Arial"/>
          <w:sz w:val="22"/>
          <w:szCs w:val="22"/>
        </w:rPr>
        <w:t>’</w:t>
      </w:r>
      <w:r w:rsidR="00BD544F" w:rsidRPr="004A5EF3">
        <w:rPr>
          <w:rFonts w:ascii="Arial" w:hAnsi="Arial" w:cs="Arial"/>
          <w:sz w:val="22"/>
          <w:szCs w:val="22"/>
        </w:rPr>
        <w:t>s love language and tailoring your approach accordingly.</w:t>
      </w:r>
      <w:r w:rsidRPr="004A5EF3">
        <w:rPr>
          <w:rFonts w:ascii="Arial" w:hAnsi="Arial" w:cs="Arial"/>
          <w:sz w:val="22"/>
          <w:szCs w:val="22"/>
        </w:rPr>
        <w:t xml:space="preserve"> When you know what makes your partner feel truly valued, you can create memorable experiences without the financial pressure that often accompanies this holiday.</w:t>
      </w:r>
    </w:p>
    <w:p w14:paraId="09386EDE" w14:textId="1CE604B2" w:rsidR="004A5EF3" w:rsidRPr="004A5EF3" w:rsidRDefault="004A5EF3" w:rsidP="004A5EF3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4A5EF3">
        <w:rPr>
          <w:rFonts w:ascii="Arial" w:hAnsi="Arial" w:cs="Arial"/>
          <w:sz w:val="22"/>
          <w:szCs w:val="22"/>
        </w:rPr>
        <w:t>The five love languages</w:t>
      </w:r>
      <w:r w:rsidR="00DA591B">
        <w:rPr>
          <w:rFonts w:ascii="Arial" w:hAnsi="Arial" w:cs="Arial"/>
          <w:sz w:val="22"/>
          <w:szCs w:val="22"/>
        </w:rPr>
        <w:t xml:space="preserve"> </w:t>
      </w:r>
      <w:r w:rsidR="00A573FD">
        <w:rPr>
          <w:rFonts w:ascii="Arial" w:hAnsi="Arial" w:cs="Arial"/>
          <w:sz w:val="22"/>
          <w:szCs w:val="22"/>
        </w:rPr>
        <w:t>—</w:t>
      </w:r>
      <w:r w:rsidRPr="004A5EF3">
        <w:rPr>
          <w:rFonts w:ascii="Arial" w:hAnsi="Arial" w:cs="Arial"/>
          <w:sz w:val="22"/>
          <w:szCs w:val="22"/>
        </w:rPr>
        <w:t xml:space="preserve"> words of affirmation, acts of service, receiving gifts, quality time and physical touch </w:t>
      </w:r>
      <w:r w:rsidR="00DA591B">
        <w:rPr>
          <w:rFonts w:ascii="Arial" w:hAnsi="Arial" w:cs="Arial"/>
          <w:sz w:val="22"/>
          <w:szCs w:val="22"/>
        </w:rPr>
        <w:t>—</w:t>
      </w:r>
      <w:r w:rsidRPr="004A5EF3">
        <w:rPr>
          <w:rFonts w:ascii="Arial" w:hAnsi="Arial" w:cs="Arial"/>
          <w:sz w:val="22"/>
          <w:szCs w:val="22"/>
        </w:rPr>
        <w:t xml:space="preserve"> offer a roadmap for showing affection without overspending. Here</w:t>
      </w:r>
      <w:r w:rsidR="00D47908">
        <w:rPr>
          <w:rFonts w:ascii="Arial" w:hAnsi="Arial" w:cs="Arial"/>
          <w:sz w:val="22"/>
          <w:szCs w:val="22"/>
        </w:rPr>
        <w:t>’</w:t>
      </w:r>
      <w:r w:rsidRPr="004A5EF3">
        <w:rPr>
          <w:rFonts w:ascii="Arial" w:hAnsi="Arial" w:cs="Arial"/>
          <w:sz w:val="22"/>
          <w:szCs w:val="22"/>
        </w:rPr>
        <w:t>s how to express your love while staying financially smart this Valentine</w:t>
      </w:r>
      <w:r w:rsidR="00560D7C">
        <w:rPr>
          <w:rFonts w:ascii="Arial" w:hAnsi="Arial" w:cs="Arial"/>
          <w:sz w:val="22"/>
          <w:szCs w:val="22"/>
        </w:rPr>
        <w:t>’</w:t>
      </w:r>
      <w:r w:rsidRPr="004A5EF3">
        <w:rPr>
          <w:rFonts w:ascii="Arial" w:hAnsi="Arial" w:cs="Arial"/>
          <w:sz w:val="22"/>
          <w:szCs w:val="22"/>
        </w:rPr>
        <w:t>s Day.</w:t>
      </w:r>
    </w:p>
    <w:p w14:paraId="5501FF35" w14:textId="6D061698" w:rsidR="004A5EF3" w:rsidRPr="004A5EF3" w:rsidRDefault="004A5EF3" w:rsidP="004A5EF3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4A5EF3">
        <w:rPr>
          <w:rFonts w:ascii="Arial" w:hAnsi="Arial" w:cs="Arial"/>
          <w:b/>
          <w:bCs/>
          <w:sz w:val="22"/>
          <w:szCs w:val="22"/>
        </w:rPr>
        <w:t xml:space="preserve">Words of </w:t>
      </w:r>
      <w:r w:rsidR="00146028">
        <w:rPr>
          <w:rFonts w:ascii="Arial" w:hAnsi="Arial" w:cs="Arial"/>
          <w:b/>
          <w:bCs/>
          <w:sz w:val="22"/>
          <w:szCs w:val="22"/>
        </w:rPr>
        <w:t>a</w:t>
      </w:r>
      <w:r w:rsidRPr="004A5EF3">
        <w:rPr>
          <w:rFonts w:ascii="Arial" w:hAnsi="Arial" w:cs="Arial"/>
          <w:b/>
          <w:bCs/>
          <w:sz w:val="22"/>
          <w:szCs w:val="22"/>
        </w:rPr>
        <w:t>ffirmation:</w:t>
      </w:r>
      <w:r w:rsidRPr="004A5EF3">
        <w:rPr>
          <w:rFonts w:ascii="Arial" w:hAnsi="Arial" w:cs="Arial"/>
          <w:sz w:val="22"/>
          <w:szCs w:val="22"/>
        </w:rPr>
        <w:t xml:space="preserve"> For partners who value verbal expressions of love, heartfelt words matter far more than expensive gifts. Write a letter expressing what you appreciate about them, create a personalized playlist with songs that remind you of your relationship or record a video message. </w:t>
      </w:r>
      <w:r w:rsidR="00146028">
        <w:rPr>
          <w:rFonts w:ascii="Arial" w:hAnsi="Arial" w:cs="Arial"/>
          <w:sz w:val="22"/>
          <w:szCs w:val="22"/>
        </w:rPr>
        <w:t>All</w:t>
      </w:r>
      <w:r w:rsidRPr="004A5EF3">
        <w:rPr>
          <w:rFonts w:ascii="Arial" w:hAnsi="Arial" w:cs="Arial"/>
          <w:sz w:val="22"/>
          <w:szCs w:val="22"/>
        </w:rPr>
        <w:t xml:space="preserve"> are free but carry immense emotional value. </w:t>
      </w:r>
      <w:r w:rsidR="00146028">
        <w:rPr>
          <w:rFonts w:ascii="Arial" w:hAnsi="Arial" w:cs="Arial"/>
          <w:sz w:val="22"/>
          <w:szCs w:val="22"/>
        </w:rPr>
        <w:t>For</w:t>
      </w:r>
      <w:r w:rsidRPr="004A5EF3">
        <w:rPr>
          <w:rFonts w:ascii="Arial" w:hAnsi="Arial" w:cs="Arial"/>
          <w:sz w:val="22"/>
          <w:szCs w:val="22"/>
        </w:rPr>
        <w:t xml:space="preserve"> this love language, thoughtful expression surpasses financial investment every time.</w:t>
      </w:r>
    </w:p>
    <w:p w14:paraId="48A875CF" w14:textId="6FD5B861" w:rsidR="004A5EF3" w:rsidRPr="004A5EF3" w:rsidRDefault="004A5EF3" w:rsidP="004A5EF3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4A5EF3">
        <w:rPr>
          <w:rFonts w:ascii="Arial" w:hAnsi="Arial" w:cs="Arial"/>
          <w:b/>
          <w:bCs/>
          <w:sz w:val="22"/>
          <w:szCs w:val="22"/>
        </w:rPr>
        <w:t>Acts of Service:</w:t>
      </w:r>
      <w:r w:rsidRPr="004A5EF3">
        <w:rPr>
          <w:rFonts w:ascii="Arial" w:hAnsi="Arial" w:cs="Arial"/>
          <w:sz w:val="22"/>
          <w:szCs w:val="22"/>
        </w:rPr>
        <w:t xml:space="preserve"> If your partner feels loved through helpful actions, Valentine</w:t>
      </w:r>
      <w:r w:rsidR="00C5580B">
        <w:rPr>
          <w:rFonts w:ascii="Arial" w:hAnsi="Arial" w:cs="Arial"/>
          <w:sz w:val="22"/>
          <w:szCs w:val="22"/>
        </w:rPr>
        <w:t>’</w:t>
      </w:r>
      <w:r w:rsidRPr="004A5EF3">
        <w:rPr>
          <w:rFonts w:ascii="Arial" w:hAnsi="Arial" w:cs="Arial"/>
          <w:sz w:val="22"/>
          <w:szCs w:val="22"/>
        </w:rPr>
        <w:t>s Day is about sweat equity, not spending. Cook their favorite meal, tackle chores they</w:t>
      </w:r>
      <w:r w:rsidR="00C5580B">
        <w:rPr>
          <w:rFonts w:ascii="Arial" w:hAnsi="Arial" w:cs="Arial"/>
          <w:sz w:val="22"/>
          <w:szCs w:val="22"/>
        </w:rPr>
        <w:t>’</w:t>
      </w:r>
      <w:r w:rsidRPr="004A5EF3">
        <w:rPr>
          <w:rFonts w:ascii="Arial" w:hAnsi="Arial" w:cs="Arial"/>
          <w:sz w:val="22"/>
          <w:szCs w:val="22"/>
        </w:rPr>
        <w:t>ve been dreading</w:t>
      </w:r>
      <w:r w:rsidR="006F548D">
        <w:rPr>
          <w:rFonts w:ascii="Arial" w:hAnsi="Arial" w:cs="Arial"/>
          <w:sz w:val="22"/>
          <w:szCs w:val="22"/>
        </w:rPr>
        <w:t xml:space="preserve"> or, for those who have expressed frustration with budgeting, create a simple budget tracker or spreadsheet </w:t>
      </w:r>
      <w:r w:rsidR="00146028">
        <w:rPr>
          <w:rFonts w:ascii="Arial" w:hAnsi="Arial" w:cs="Arial"/>
          <w:sz w:val="22"/>
          <w:szCs w:val="22"/>
        </w:rPr>
        <w:t>tucked into</w:t>
      </w:r>
      <w:r w:rsidR="006F548D">
        <w:rPr>
          <w:rFonts w:ascii="Arial" w:hAnsi="Arial" w:cs="Arial"/>
          <w:sz w:val="22"/>
          <w:szCs w:val="22"/>
        </w:rPr>
        <w:t xml:space="preserve"> a decorative folder</w:t>
      </w:r>
      <w:r w:rsidRPr="004A5EF3">
        <w:rPr>
          <w:rFonts w:ascii="Arial" w:hAnsi="Arial" w:cs="Arial"/>
          <w:sz w:val="22"/>
          <w:szCs w:val="22"/>
        </w:rPr>
        <w:t xml:space="preserve">. Your time and effort </w:t>
      </w:r>
      <w:r w:rsidR="00D75F15">
        <w:rPr>
          <w:rFonts w:ascii="Arial" w:hAnsi="Arial" w:cs="Arial"/>
          <w:sz w:val="22"/>
          <w:szCs w:val="22"/>
        </w:rPr>
        <w:t>demonstrate your love</w:t>
      </w:r>
      <w:r w:rsidRPr="004A5EF3">
        <w:rPr>
          <w:rFonts w:ascii="Arial" w:hAnsi="Arial" w:cs="Arial"/>
          <w:sz w:val="22"/>
          <w:szCs w:val="22"/>
        </w:rPr>
        <w:t xml:space="preserve">. The beauty of acts of service is that they cost </w:t>
      </w:r>
      <w:r w:rsidR="00593DCF">
        <w:rPr>
          <w:rFonts w:ascii="Arial" w:hAnsi="Arial" w:cs="Arial"/>
          <w:sz w:val="22"/>
          <w:szCs w:val="22"/>
        </w:rPr>
        <w:t xml:space="preserve">little to </w:t>
      </w:r>
      <w:r w:rsidRPr="004A5EF3">
        <w:rPr>
          <w:rFonts w:ascii="Arial" w:hAnsi="Arial" w:cs="Arial"/>
          <w:sz w:val="22"/>
          <w:szCs w:val="22"/>
        </w:rPr>
        <w:t>nothing but demonstrate care and attention.</w:t>
      </w:r>
    </w:p>
    <w:p w14:paraId="5F33F7C0" w14:textId="27647BC0" w:rsidR="00682368" w:rsidRDefault="004A5EF3" w:rsidP="00682368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4A5EF3">
        <w:rPr>
          <w:rFonts w:ascii="Arial" w:hAnsi="Arial" w:cs="Arial"/>
          <w:b/>
          <w:bCs/>
          <w:sz w:val="22"/>
          <w:szCs w:val="22"/>
        </w:rPr>
        <w:t>Receiving Gifts:</w:t>
      </w:r>
      <w:r w:rsidRPr="004A5EF3">
        <w:rPr>
          <w:rFonts w:ascii="Arial" w:hAnsi="Arial" w:cs="Arial"/>
          <w:sz w:val="22"/>
          <w:szCs w:val="22"/>
        </w:rPr>
        <w:t xml:space="preserve"> Even gift-oriented partners don</w:t>
      </w:r>
      <w:r w:rsidR="00451DEA">
        <w:rPr>
          <w:rFonts w:ascii="Arial" w:hAnsi="Arial" w:cs="Arial"/>
          <w:sz w:val="22"/>
          <w:szCs w:val="22"/>
        </w:rPr>
        <w:t>’</w:t>
      </w:r>
      <w:r w:rsidRPr="004A5EF3">
        <w:rPr>
          <w:rFonts w:ascii="Arial" w:hAnsi="Arial" w:cs="Arial"/>
          <w:sz w:val="22"/>
          <w:szCs w:val="22"/>
        </w:rPr>
        <w:t>t need expensive presents to feel valued. Focus on thoughtfulness and personalization over price tags. Try DIY crafts that show you put time into creating something</w:t>
      </w:r>
      <w:r w:rsidR="00BF6D75">
        <w:rPr>
          <w:rFonts w:ascii="Arial" w:hAnsi="Arial" w:cs="Arial"/>
          <w:sz w:val="22"/>
          <w:szCs w:val="22"/>
        </w:rPr>
        <w:t>.</w:t>
      </w:r>
      <w:r w:rsidRPr="004A5EF3">
        <w:rPr>
          <w:rFonts w:ascii="Arial" w:hAnsi="Arial" w:cs="Arial"/>
          <w:sz w:val="22"/>
          <w:szCs w:val="22"/>
        </w:rPr>
        <w:t xml:space="preserve"> </w:t>
      </w:r>
      <w:r w:rsidR="00BF6D75">
        <w:rPr>
          <w:rFonts w:ascii="Arial" w:hAnsi="Arial" w:cs="Arial"/>
          <w:sz w:val="22"/>
          <w:szCs w:val="22"/>
        </w:rPr>
        <w:t>E</w:t>
      </w:r>
      <w:r w:rsidRPr="004A5EF3">
        <w:rPr>
          <w:rFonts w:ascii="Arial" w:hAnsi="Arial" w:cs="Arial"/>
          <w:sz w:val="22"/>
          <w:szCs w:val="22"/>
        </w:rPr>
        <w:t xml:space="preserve">xplore thrift stores for vintage treasures or consider </w:t>
      </w:r>
      <w:r w:rsidR="00682368">
        <w:rPr>
          <w:rFonts w:ascii="Arial" w:hAnsi="Arial" w:cs="Arial"/>
          <w:sz w:val="22"/>
          <w:szCs w:val="22"/>
        </w:rPr>
        <w:t>giving</w:t>
      </w:r>
      <w:r w:rsidR="00593DCF">
        <w:rPr>
          <w:rFonts w:ascii="Arial" w:hAnsi="Arial" w:cs="Arial"/>
          <w:sz w:val="22"/>
          <w:szCs w:val="22"/>
        </w:rPr>
        <w:t xml:space="preserve"> stock in </w:t>
      </w:r>
      <w:r w:rsidR="00BD262A">
        <w:rPr>
          <w:rFonts w:ascii="Arial" w:hAnsi="Arial" w:cs="Arial"/>
          <w:sz w:val="22"/>
          <w:szCs w:val="22"/>
        </w:rPr>
        <w:t>a company</w:t>
      </w:r>
      <w:r w:rsidR="00BF6D75">
        <w:rPr>
          <w:rFonts w:ascii="Arial" w:hAnsi="Arial" w:cs="Arial"/>
          <w:sz w:val="22"/>
          <w:szCs w:val="22"/>
        </w:rPr>
        <w:t xml:space="preserve"> your partner</w:t>
      </w:r>
      <w:r w:rsidR="00BD262A">
        <w:rPr>
          <w:rFonts w:ascii="Arial" w:hAnsi="Arial" w:cs="Arial"/>
          <w:sz w:val="22"/>
          <w:szCs w:val="22"/>
        </w:rPr>
        <w:t xml:space="preserve"> love</w:t>
      </w:r>
      <w:r w:rsidR="00BF6D75">
        <w:rPr>
          <w:rFonts w:ascii="Arial" w:hAnsi="Arial" w:cs="Arial"/>
          <w:sz w:val="22"/>
          <w:szCs w:val="22"/>
        </w:rPr>
        <w:t xml:space="preserve">s — </w:t>
      </w:r>
      <w:r w:rsidR="00BD262A">
        <w:rPr>
          <w:rFonts w:ascii="Arial" w:hAnsi="Arial" w:cs="Arial"/>
          <w:sz w:val="22"/>
          <w:szCs w:val="22"/>
        </w:rPr>
        <w:t xml:space="preserve">a retail store, a tech brand or a coffee chain. </w:t>
      </w:r>
      <w:r w:rsidR="00593DCF" w:rsidRPr="006F548D">
        <w:rPr>
          <w:rFonts w:ascii="Arial" w:hAnsi="Arial" w:cs="Arial"/>
          <w:sz w:val="22"/>
          <w:szCs w:val="22"/>
        </w:rPr>
        <w:t xml:space="preserve">Many platforms offer fractional shares, so you don’t need a huge budget. </w:t>
      </w:r>
      <w:r w:rsidR="00682368">
        <w:rPr>
          <w:rFonts w:ascii="Arial" w:hAnsi="Arial" w:cs="Arial"/>
          <w:sz w:val="22"/>
          <w:szCs w:val="22"/>
        </w:rPr>
        <w:t xml:space="preserve">Remember: </w:t>
      </w:r>
      <w:r w:rsidR="00BD262A" w:rsidRPr="004A5EF3">
        <w:rPr>
          <w:rFonts w:ascii="Arial" w:hAnsi="Arial" w:cs="Arial"/>
          <w:sz w:val="22"/>
          <w:szCs w:val="22"/>
        </w:rPr>
        <w:t>A $10 item chosen with care can mean more than a $100 generic gift.</w:t>
      </w:r>
    </w:p>
    <w:p w14:paraId="65D72ADE" w14:textId="581B6F60" w:rsidR="00682368" w:rsidRPr="00682368" w:rsidRDefault="00682368" w:rsidP="00682368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682368">
        <w:rPr>
          <w:rFonts w:ascii="Arial" w:hAnsi="Arial" w:cs="Arial"/>
          <w:b/>
          <w:bCs/>
          <w:sz w:val="22"/>
          <w:szCs w:val="22"/>
        </w:rPr>
        <w:t>Quality time:</w:t>
      </w:r>
      <w:r w:rsidRPr="00682368">
        <w:rPr>
          <w:rFonts w:ascii="Arial" w:hAnsi="Arial" w:cs="Arial"/>
          <w:sz w:val="22"/>
          <w:szCs w:val="22"/>
        </w:rPr>
        <w:t xml:space="preserve"> For those who value undivided attention, experiences often cost less than gifts. </w:t>
      </w:r>
      <w:r w:rsidRPr="004A5EF3">
        <w:rPr>
          <w:rFonts w:ascii="Arial" w:hAnsi="Arial" w:cs="Arial"/>
          <w:sz w:val="22"/>
          <w:szCs w:val="22"/>
        </w:rPr>
        <w:t xml:space="preserve">Check for free museum days, plan a scenic hike, go stargazing or create a cozy home movie night with homemade popcorn. </w:t>
      </w:r>
      <w:r w:rsidRPr="00682368">
        <w:rPr>
          <w:rFonts w:ascii="Arial" w:hAnsi="Arial" w:cs="Arial"/>
          <w:sz w:val="22"/>
          <w:szCs w:val="22"/>
        </w:rPr>
        <w:t xml:space="preserve">The key is being fully present without distractions. </w:t>
      </w:r>
      <w:r>
        <w:rPr>
          <w:rFonts w:ascii="Arial" w:hAnsi="Arial" w:cs="Arial"/>
          <w:sz w:val="22"/>
          <w:szCs w:val="22"/>
        </w:rPr>
        <w:t>For a longer-term outlook, c</w:t>
      </w:r>
      <w:r w:rsidRPr="00682368">
        <w:rPr>
          <w:rFonts w:ascii="Arial" w:hAnsi="Arial" w:cs="Arial"/>
          <w:sz w:val="22"/>
          <w:szCs w:val="22"/>
        </w:rPr>
        <w:t>onsider a future fund jar for shared goals</w:t>
      </w:r>
      <w:r w:rsidR="00146028">
        <w:rPr>
          <w:rFonts w:ascii="Arial" w:hAnsi="Arial" w:cs="Arial"/>
          <w:sz w:val="22"/>
          <w:szCs w:val="22"/>
        </w:rPr>
        <w:t xml:space="preserve">, </w:t>
      </w:r>
      <w:r w:rsidRPr="00682368">
        <w:rPr>
          <w:rFonts w:ascii="Arial" w:hAnsi="Arial" w:cs="Arial"/>
          <w:sz w:val="22"/>
          <w:szCs w:val="22"/>
        </w:rPr>
        <w:t>like a couples massage or a trip</w:t>
      </w:r>
      <w:r w:rsidR="00E169E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E169EF">
        <w:rPr>
          <w:rFonts w:ascii="Arial" w:hAnsi="Arial" w:cs="Arial"/>
          <w:sz w:val="22"/>
          <w:szCs w:val="22"/>
        </w:rPr>
        <w:t>M</w:t>
      </w:r>
      <w:r w:rsidRPr="00682368">
        <w:rPr>
          <w:rFonts w:ascii="Arial" w:hAnsi="Arial" w:cs="Arial"/>
          <w:sz w:val="22"/>
          <w:szCs w:val="22"/>
        </w:rPr>
        <w:t>ake the first deposit</w:t>
      </w:r>
      <w:r>
        <w:rPr>
          <w:rFonts w:ascii="Arial" w:hAnsi="Arial" w:cs="Arial"/>
          <w:sz w:val="22"/>
          <w:szCs w:val="22"/>
        </w:rPr>
        <w:t xml:space="preserve"> and pair </w:t>
      </w:r>
      <w:r w:rsidR="00146028">
        <w:rPr>
          <w:rFonts w:ascii="Arial" w:hAnsi="Arial" w:cs="Arial"/>
          <w:sz w:val="22"/>
          <w:szCs w:val="22"/>
        </w:rPr>
        <w:t>it</w:t>
      </w:r>
      <w:r>
        <w:rPr>
          <w:rFonts w:ascii="Arial" w:hAnsi="Arial" w:cs="Arial"/>
          <w:sz w:val="22"/>
          <w:szCs w:val="22"/>
        </w:rPr>
        <w:t xml:space="preserve"> </w:t>
      </w:r>
      <w:r w:rsidRPr="00682368">
        <w:rPr>
          <w:rFonts w:ascii="Arial" w:hAnsi="Arial" w:cs="Arial"/>
          <w:sz w:val="22"/>
          <w:szCs w:val="22"/>
        </w:rPr>
        <w:t>with a handwritten note about building dreams together.</w:t>
      </w:r>
    </w:p>
    <w:p w14:paraId="08F666F6" w14:textId="77777777" w:rsidR="004A5EF3" w:rsidRPr="004A5EF3" w:rsidRDefault="004A5EF3" w:rsidP="004A5EF3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4A5EF3">
        <w:rPr>
          <w:rFonts w:ascii="Arial" w:hAnsi="Arial" w:cs="Arial"/>
          <w:b/>
          <w:bCs/>
          <w:sz w:val="22"/>
          <w:szCs w:val="22"/>
        </w:rPr>
        <w:t>Physical Touch:</w:t>
      </w:r>
      <w:r w:rsidRPr="004A5EF3">
        <w:rPr>
          <w:rFonts w:ascii="Arial" w:hAnsi="Arial" w:cs="Arial"/>
          <w:sz w:val="22"/>
          <w:szCs w:val="22"/>
        </w:rPr>
        <w:t xml:space="preserve"> Intimacy and affection are inherently free, but small comfort investments can enhance closeness. Create an at-home spa experience with inexpensive bath </w:t>
      </w:r>
      <w:r w:rsidRPr="004A5EF3">
        <w:rPr>
          <w:rFonts w:ascii="Arial" w:hAnsi="Arial" w:cs="Arial"/>
          <w:sz w:val="22"/>
          <w:szCs w:val="22"/>
        </w:rPr>
        <w:lastRenderedPageBreak/>
        <w:t>products, invest in cozy blankets for cuddling, or clear space in your living room for dancing together. These minimal purchases amplify connection without requiring significant spending.</w:t>
      </w:r>
    </w:p>
    <w:p w14:paraId="6B4E5728" w14:textId="30A44C18" w:rsidR="009C0A6E" w:rsidRDefault="00682368" w:rsidP="004A5EF3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There's</w:t>
      </w:r>
      <w:r w:rsidR="004A5EF3">
        <w:rPr>
          <w:rFonts w:ascii="Arial" w:hAnsi="Arial" w:cs="Arial"/>
          <w:sz w:val="22"/>
          <w:szCs w:val="22"/>
        </w:rPr>
        <w:t xml:space="preserve"> </w:t>
      </w:r>
      <w:r w:rsidR="004A5EF3" w:rsidRPr="004A5EF3">
        <w:rPr>
          <w:rFonts w:ascii="Arial" w:hAnsi="Arial" w:cs="Arial"/>
          <w:sz w:val="22"/>
          <w:szCs w:val="22"/>
        </w:rPr>
        <w:t xml:space="preserve">no wrong way to </w:t>
      </w:r>
      <w:r w:rsidR="004A5EF3">
        <w:rPr>
          <w:rFonts w:ascii="Arial" w:hAnsi="Arial" w:cs="Arial"/>
          <w:sz w:val="22"/>
          <w:szCs w:val="22"/>
        </w:rPr>
        <w:t>celebrate</w:t>
      </w:r>
      <w:r w:rsidR="004A5EF3" w:rsidRPr="004A5E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Valentine's Day</w:t>
      </w:r>
      <w:r w:rsidR="004A5EF3" w:rsidRPr="004A5EF3">
        <w:rPr>
          <w:rFonts w:ascii="Arial" w:hAnsi="Arial" w:cs="Arial"/>
          <w:sz w:val="22"/>
          <w:szCs w:val="22"/>
        </w:rPr>
        <w:t>, and overspending isn’t necessary. If you’re diligent about budgeting, you’ll know what you can afford to spend. Understanding your partner</w:t>
      </w:r>
      <w:r w:rsidR="00A16710">
        <w:rPr>
          <w:rFonts w:ascii="Arial" w:hAnsi="Arial" w:cs="Arial"/>
          <w:sz w:val="22"/>
          <w:szCs w:val="22"/>
        </w:rPr>
        <w:t>’</w:t>
      </w:r>
      <w:r w:rsidR="004A5EF3" w:rsidRPr="004A5EF3">
        <w:rPr>
          <w:rFonts w:ascii="Arial" w:hAnsi="Arial" w:cs="Arial"/>
          <w:sz w:val="22"/>
          <w:szCs w:val="22"/>
        </w:rPr>
        <w:t>s love language empowers you to express affection in ways that resonate deeply</w:t>
      </w:r>
      <w:r w:rsidR="00E85322">
        <w:rPr>
          <w:rFonts w:ascii="Arial" w:hAnsi="Arial" w:cs="Arial"/>
          <w:sz w:val="22"/>
          <w:szCs w:val="22"/>
        </w:rPr>
        <w:t xml:space="preserve"> — </w:t>
      </w:r>
      <w:r w:rsidR="004A5EF3" w:rsidRPr="004A5EF3">
        <w:rPr>
          <w:rFonts w:ascii="Arial" w:hAnsi="Arial" w:cs="Arial"/>
          <w:sz w:val="22"/>
          <w:szCs w:val="22"/>
        </w:rPr>
        <w:t xml:space="preserve">without the financial stress. </w:t>
      </w:r>
      <w:r>
        <w:rPr>
          <w:rFonts w:ascii="Arial" w:hAnsi="Arial" w:cs="Arial"/>
          <w:sz w:val="22"/>
          <w:szCs w:val="22"/>
        </w:rPr>
        <w:t>The</w:t>
      </w:r>
      <w:r w:rsidR="004A5EF3" w:rsidRPr="004A5EF3">
        <w:rPr>
          <w:rFonts w:ascii="Arial" w:hAnsi="Arial" w:cs="Arial"/>
          <w:sz w:val="22"/>
          <w:szCs w:val="22"/>
        </w:rPr>
        <w:t xml:space="preserve"> </w:t>
      </w:r>
      <w:r w:rsidR="004A5EF3">
        <w:rPr>
          <w:rFonts w:ascii="Arial" w:hAnsi="Arial" w:cs="Arial"/>
          <w:sz w:val="22"/>
          <w:szCs w:val="22"/>
        </w:rPr>
        <w:t>best</w:t>
      </w:r>
      <w:r w:rsidR="004A5EF3" w:rsidRPr="004A5EF3">
        <w:rPr>
          <w:rFonts w:ascii="Arial" w:hAnsi="Arial" w:cs="Arial"/>
          <w:sz w:val="22"/>
          <w:szCs w:val="22"/>
        </w:rPr>
        <w:t xml:space="preserve"> Valentine</w:t>
      </w:r>
      <w:r w:rsidR="00E85322">
        <w:rPr>
          <w:rFonts w:ascii="Arial" w:hAnsi="Arial" w:cs="Arial"/>
          <w:sz w:val="22"/>
          <w:szCs w:val="22"/>
        </w:rPr>
        <w:t>’</w:t>
      </w:r>
      <w:r w:rsidR="004A5EF3" w:rsidRPr="004A5EF3">
        <w:rPr>
          <w:rFonts w:ascii="Arial" w:hAnsi="Arial" w:cs="Arial"/>
          <w:sz w:val="22"/>
          <w:szCs w:val="22"/>
        </w:rPr>
        <w:t>s celebrations come from the heart, not the wallet.</w:t>
      </w:r>
    </w:p>
    <w:p w14:paraId="0409BD96" w14:textId="77777777" w:rsidR="004A5EF3" w:rsidRDefault="004A5EF3" w:rsidP="004A5EF3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</w:p>
    <w:p w14:paraId="04BAE475" w14:textId="77777777" w:rsidR="004A5EF3" w:rsidRDefault="004A5EF3" w:rsidP="004A5EF3">
      <w:pPr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# # #</w:t>
      </w:r>
    </w:p>
    <w:p w14:paraId="10DB227D" w14:textId="77777777" w:rsidR="004A5EF3" w:rsidRDefault="004A5EF3" w:rsidP="004A5EF3">
      <w:pPr>
        <w:spacing w:after="0" w:line="360" w:lineRule="auto"/>
        <w:rPr>
          <w:rFonts w:ascii="Arial" w:hAnsi="Arial" w:cs="Arial"/>
          <w:sz w:val="22"/>
          <w:szCs w:val="22"/>
        </w:rPr>
      </w:pPr>
    </w:p>
    <w:p w14:paraId="41C6E1EA" w14:textId="77777777" w:rsidR="004A5EF3" w:rsidRPr="009A5033" w:rsidRDefault="004A5EF3" w:rsidP="004A5EF3">
      <w:pPr>
        <w:spacing w:after="0" w:line="360" w:lineRule="auto"/>
        <w:rPr>
          <w:rFonts w:ascii="Arial" w:hAnsi="Arial" w:cs="Arial"/>
          <w:i/>
          <w:sz w:val="22"/>
          <w:szCs w:val="22"/>
        </w:rPr>
      </w:pPr>
      <w:r w:rsidRPr="009A5033">
        <w:rPr>
          <w:rFonts w:ascii="Arial" w:hAnsi="Arial" w:cs="Arial"/>
          <w:i/>
          <w:sz w:val="22"/>
          <w:szCs w:val="22"/>
        </w:rPr>
        <w:t>This article was written by Edward Jones for use by your local Edward Jones Financial Advisor.</w:t>
      </w:r>
    </w:p>
    <w:p w14:paraId="05D592F2" w14:textId="77777777" w:rsidR="004A5EF3" w:rsidRPr="009A5033" w:rsidRDefault="004A5EF3" w:rsidP="004A5EF3">
      <w:pPr>
        <w:spacing w:after="0" w:line="360" w:lineRule="auto"/>
        <w:rPr>
          <w:rFonts w:ascii="Arial" w:hAnsi="Arial" w:cs="Arial"/>
          <w:i/>
          <w:sz w:val="22"/>
          <w:szCs w:val="22"/>
        </w:rPr>
      </w:pPr>
      <w:r w:rsidRPr="009A5033">
        <w:rPr>
          <w:rFonts w:ascii="Arial" w:hAnsi="Arial" w:cs="Arial"/>
          <w:i/>
          <w:sz w:val="22"/>
          <w:szCs w:val="22"/>
        </w:rPr>
        <w:t>Edward Jones, Member SIPC</w:t>
      </w:r>
    </w:p>
    <w:p w14:paraId="70AA23C1" w14:textId="77777777" w:rsidR="004A5EF3" w:rsidRDefault="004A5EF3" w:rsidP="004A5EF3">
      <w:pPr>
        <w:spacing w:after="0" w:line="360" w:lineRule="auto"/>
        <w:jc w:val="right"/>
        <w:rPr>
          <w:rFonts w:ascii="Arial" w:hAnsi="Arial" w:cs="Arial"/>
          <w:sz w:val="22"/>
          <w:szCs w:val="22"/>
        </w:rPr>
      </w:pPr>
    </w:p>
    <w:p w14:paraId="4A2AA26B" w14:textId="0F3B9B29" w:rsidR="004A5EF3" w:rsidRDefault="00D75F15" w:rsidP="004A5EF3">
      <w:pPr>
        <w:spacing w:after="0"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499</w:t>
      </w:r>
      <w:r w:rsidR="004A5EF3">
        <w:rPr>
          <w:rFonts w:ascii="Arial" w:hAnsi="Arial" w:cs="Arial"/>
          <w:sz w:val="22"/>
          <w:szCs w:val="22"/>
        </w:rPr>
        <w:t xml:space="preserve"> words</w:t>
      </w:r>
    </w:p>
    <w:p w14:paraId="7AA416C0" w14:textId="77777777" w:rsidR="004A5EF3" w:rsidRPr="004A5EF3" w:rsidRDefault="004A5EF3" w:rsidP="004A5EF3">
      <w:pPr>
        <w:spacing w:after="0" w:line="360" w:lineRule="auto"/>
        <w:rPr>
          <w:rFonts w:ascii="Arial" w:hAnsi="Arial" w:cs="Arial"/>
          <w:sz w:val="22"/>
          <w:szCs w:val="22"/>
        </w:rPr>
      </w:pPr>
    </w:p>
    <w:sectPr w:rsidR="004A5EF3" w:rsidRPr="004A5E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F3"/>
    <w:rsid w:val="00146028"/>
    <w:rsid w:val="002A3746"/>
    <w:rsid w:val="002A64D4"/>
    <w:rsid w:val="00451DEA"/>
    <w:rsid w:val="004A5EF3"/>
    <w:rsid w:val="004B2AE1"/>
    <w:rsid w:val="004B687D"/>
    <w:rsid w:val="00560D7C"/>
    <w:rsid w:val="00593DCF"/>
    <w:rsid w:val="00682368"/>
    <w:rsid w:val="006F548D"/>
    <w:rsid w:val="006F7767"/>
    <w:rsid w:val="00873CFA"/>
    <w:rsid w:val="00912D2E"/>
    <w:rsid w:val="00924929"/>
    <w:rsid w:val="00943C73"/>
    <w:rsid w:val="009B30EC"/>
    <w:rsid w:val="009C0A6E"/>
    <w:rsid w:val="00A16710"/>
    <w:rsid w:val="00A573FD"/>
    <w:rsid w:val="00AA6569"/>
    <w:rsid w:val="00BD262A"/>
    <w:rsid w:val="00BD544F"/>
    <w:rsid w:val="00BF6D75"/>
    <w:rsid w:val="00C5580B"/>
    <w:rsid w:val="00CA66EC"/>
    <w:rsid w:val="00D034FE"/>
    <w:rsid w:val="00D47908"/>
    <w:rsid w:val="00D75F15"/>
    <w:rsid w:val="00D90B63"/>
    <w:rsid w:val="00DA591B"/>
    <w:rsid w:val="00E169EF"/>
    <w:rsid w:val="00E17AD3"/>
    <w:rsid w:val="00E17B85"/>
    <w:rsid w:val="00E63E6F"/>
    <w:rsid w:val="00E85322"/>
    <w:rsid w:val="00F01B3D"/>
    <w:rsid w:val="00F41125"/>
    <w:rsid w:val="00FE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8627A"/>
  <w15:chartTrackingRefBased/>
  <w15:docId w15:val="{602AA5BA-79ED-4AE0-906B-4176EEB4F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5E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5E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5E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5E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5E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5E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5E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5E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5E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5E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5E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5E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5E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5E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5E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5E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5E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5E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5E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5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5E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5E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5E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5E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5E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5E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5E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5E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5EF3"/>
    <w:rPr>
      <w:b/>
      <w:bCs/>
      <w:smallCaps/>
      <w:color w:val="0F4761" w:themeColor="accent1" w:themeShade="BF"/>
      <w:spacing w:val="5"/>
    </w:rPr>
  </w:style>
  <w:style w:type="paragraph" w:customStyle="1" w:styleId="WW-BodyText2">
    <w:name w:val="WW-Body Text 2"/>
    <w:basedOn w:val="Normal"/>
    <w:rsid w:val="004A5EF3"/>
    <w:pPr>
      <w:suppressAutoHyphens/>
      <w:spacing w:after="0" w:line="240" w:lineRule="auto"/>
    </w:pPr>
    <w:rPr>
      <w:rFonts w:ascii="New York" w:eastAsia="Times New Roman" w:hAnsi="New York" w:cs="New York"/>
      <w:i/>
      <w:kern w:val="0"/>
      <w:szCs w:val="20"/>
      <w:lang w:eastAsia="ar-SA"/>
      <w14:ligatures w14:val="none"/>
    </w:rPr>
  </w:style>
  <w:style w:type="paragraph" w:styleId="Revision">
    <w:name w:val="Revision"/>
    <w:hidden/>
    <w:uiPriority w:val="99"/>
    <w:semiHidden/>
    <w:rsid w:val="00AA656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A66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66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66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66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66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Rybarczyk</dc:creator>
  <cp:keywords/>
  <dc:description/>
  <cp:lastModifiedBy>Wiederanders,Ellen</cp:lastModifiedBy>
  <cp:revision>3</cp:revision>
  <dcterms:created xsi:type="dcterms:W3CDTF">2026-01-06T17:15:00Z</dcterms:created>
  <dcterms:modified xsi:type="dcterms:W3CDTF">2026-01-06T17:20:00Z</dcterms:modified>
</cp:coreProperties>
</file>