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58E1D" w14:textId="77777777" w:rsidR="008E7B5D" w:rsidRPr="00AE4CCD" w:rsidRDefault="008E7B5D" w:rsidP="008E7B5D">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FINANCIAL FOCUS®</w:t>
      </w:r>
    </w:p>
    <w:p w14:paraId="2389AE14" w14:textId="66724DC6" w:rsidR="008E7B5D" w:rsidRDefault="008E7B5D" w:rsidP="008E7B5D">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 xml:space="preserve">Is </w:t>
      </w:r>
      <w:r w:rsidR="00737E75">
        <w:rPr>
          <w:rFonts w:ascii="Arial" w:hAnsi="Arial" w:cs="Arial"/>
          <w:i w:val="0"/>
          <w:iCs/>
          <w:sz w:val="22"/>
          <w:szCs w:val="22"/>
          <w:u w:val="single"/>
        </w:rPr>
        <w:t>y</w:t>
      </w:r>
      <w:r>
        <w:rPr>
          <w:rFonts w:ascii="Arial" w:hAnsi="Arial" w:cs="Arial"/>
          <w:i w:val="0"/>
          <w:iCs/>
          <w:sz w:val="22"/>
          <w:szCs w:val="22"/>
          <w:u w:val="single"/>
        </w:rPr>
        <w:t xml:space="preserve">our </w:t>
      </w:r>
      <w:r w:rsidR="00737E75">
        <w:rPr>
          <w:rFonts w:ascii="Arial" w:hAnsi="Arial" w:cs="Arial"/>
          <w:i w:val="0"/>
          <w:iCs/>
          <w:sz w:val="22"/>
          <w:szCs w:val="22"/>
          <w:u w:val="single"/>
        </w:rPr>
        <w:t>h</w:t>
      </w:r>
      <w:r>
        <w:rPr>
          <w:rFonts w:ascii="Arial" w:hAnsi="Arial" w:cs="Arial"/>
          <w:i w:val="0"/>
          <w:iCs/>
          <w:sz w:val="22"/>
          <w:szCs w:val="22"/>
          <w:u w:val="single"/>
        </w:rPr>
        <w:t xml:space="preserve">ome </w:t>
      </w:r>
      <w:r w:rsidR="005F6691">
        <w:rPr>
          <w:rFonts w:ascii="Arial" w:hAnsi="Arial" w:cs="Arial"/>
          <w:i w:val="0"/>
          <w:iCs/>
          <w:sz w:val="22"/>
          <w:szCs w:val="22"/>
          <w:u w:val="single"/>
        </w:rPr>
        <w:t>really</w:t>
      </w:r>
      <w:r>
        <w:rPr>
          <w:rFonts w:ascii="Arial" w:hAnsi="Arial" w:cs="Arial"/>
          <w:i w:val="0"/>
          <w:iCs/>
          <w:sz w:val="22"/>
          <w:szCs w:val="22"/>
          <w:u w:val="single"/>
        </w:rPr>
        <w:t xml:space="preserve"> </w:t>
      </w:r>
      <w:r w:rsidR="00737E75">
        <w:rPr>
          <w:rFonts w:ascii="Arial" w:hAnsi="Arial" w:cs="Arial"/>
          <w:i w:val="0"/>
          <w:iCs/>
          <w:sz w:val="22"/>
          <w:szCs w:val="22"/>
          <w:u w:val="single"/>
        </w:rPr>
        <w:t>p</w:t>
      </w:r>
      <w:r>
        <w:rPr>
          <w:rFonts w:ascii="Arial" w:hAnsi="Arial" w:cs="Arial"/>
          <w:i w:val="0"/>
          <w:iCs/>
          <w:sz w:val="22"/>
          <w:szCs w:val="22"/>
          <w:u w:val="single"/>
        </w:rPr>
        <w:t xml:space="preserve">rotected </w:t>
      </w:r>
      <w:r w:rsidR="00737E75">
        <w:rPr>
          <w:rFonts w:ascii="Arial" w:hAnsi="Arial" w:cs="Arial"/>
          <w:i w:val="0"/>
          <w:iCs/>
          <w:sz w:val="22"/>
          <w:szCs w:val="22"/>
          <w:u w:val="single"/>
        </w:rPr>
        <w:t>f</w:t>
      </w:r>
      <w:r>
        <w:rPr>
          <w:rFonts w:ascii="Arial" w:hAnsi="Arial" w:cs="Arial"/>
          <w:i w:val="0"/>
          <w:iCs/>
          <w:sz w:val="22"/>
          <w:szCs w:val="22"/>
          <w:u w:val="single"/>
        </w:rPr>
        <w:t xml:space="preserve">rom </w:t>
      </w:r>
      <w:r w:rsidR="00737E75">
        <w:rPr>
          <w:rFonts w:ascii="Arial" w:hAnsi="Arial" w:cs="Arial"/>
          <w:i w:val="0"/>
          <w:iCs/>
          <w:sz w:val="22"/>
          <w:szCs w:val="22"/>
          <w:u w:val="single"/>
        </w:rPr>
        <w:t>n</w:t>
      </w:r>
      <w:r>
        <w:rPr>
          <w:rFonts w:ascii="Arial" w:hAnsi="Arial" w:cs="Arial"/>
          <w:i w:val="0"/>
          <w:iCs/>
          <w:sz w:val="22"/>
          <w:szCs w:val="22"/>
          <w:u w:val="single"/>
        </w:rPr>
        <w:t xml:space="preserve">atural </w:t>
      </w:r>
      <w:r w:rsidR="00737E75">
        <w:rPr>
          <w:rFonts w:ascii="Arial" w:hAnsi="Arial" w:cs="Arial"/>
          <w:i w:val="0"/>
          <w:iCs/>
          <w:sz w:val="22"/>
          <w:szCs w:val="22"/>
          <w:u w:val="single"/>
        </w:rPr>
        <w:t>d</w:t>
      </w:r>
      <w:r>
        <w:rPr>
          <w:rFonts w:ascii="Arial" w:hAnsi="Arial" w:cs="Arial"/>
          <w:i w:val="0"/>
          <w:iCs/>
          <w:sz w:val="22"/>
          <w:szCs w:val="22"/>
          <w:u w:val="single"/>
        </w:rPr>
        <w:t>isasters?</w:t>
      </w:r>
    </w:p>
    <w:p w14:paraId="73E7E9F0" w14:textId="0808FD1E" w:rsidR="008E7B5D" w:rsidRPr="00AE4CCD" w:rsidRDefault="00CB7734" w:rsidP="008E7B5D">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May 4, 2026</w:t>
      </w:r>
    </w:p>
    <w:p w14:paraId="230690A1" w14:textId="77777777" w:rsidR="008E7B5D" w:rsidRDefault="008E7B5D" w:rsidP="008E7B5D">
      <w:pPr>
        <w:spacing w:line="360" w:lineRule="auto"/>
        <w:ind w:firstLine="720"/>
        <w:rPr>
          <w:rFonts w:ascii="Arial" w:hAnsi="Arial" w:cs="Arial"/>
          <w:sz w:val="22"/>
          <w:szCs w:val="22"/>
        </w:rPr>
      </w:pPr>
    </w:p>
    <w:p w14:paraId="4DE72E74" w14:textId="3965526A" w:rsidR="008E7B5D" w:rsidRPr="00062F9C" w:rsidRDefault="008E7B5D" w:rsidP="008E7B5D">
      <w:pPr>
        <w:spacing w:line="360" w:lineRule="auto"/>
        <w:ind w:firstLine="720"/>
        <w:rPr>
          <w:sz w:val="22"/>
          <w:szCs w:val="22"/>
        </w:rPr>
      </w:pPr>
      <w:r>
        <w:rPr>
          <w:rFonts w:ascii="Arial" w:eastAsia="Arial" w:hAnsi="Arial" w:cs="Arial"/>
          <w:sz w:val="22"/>
          <w:szCs w:val="22"/>
        </w:rPr>
        <w:t xml:space="preserve">As temperatures rise and storm season approaches, it’s a good idea to </w:t>
      </w:r>
      <w:r w:rsidR="006C3AA3">
        <w:rPr>
          <w:rFonts w:ascii="Arial" w:eastAsia="Arial" w:hAnsi="Arial" w:cs="Arial"/>
          <w:sz w:val="22"/>
          <w:szCs w:val="22"/>
        </w:rPr>
        <w:t>review your</w:t>
      </w:r>
      <w:r>
        <w:rPr>
          <w:rFonts w:ascii="Arial" w:eastAsia="Arial" w:hAnsi="Arial" w:cs="Arial"/>
          <w:sz w:val="22"/>
          <w:szCs w:val="22"/>
        </w:rPr>
        <w:t xml:space="preserve"> homeowners insurance policy. Tornadoes, hurricanes, wildfires, flooding and other natural disasters can strike with little warning. If your coverage is outdated, you could find yourself without adequate protection when you need it most.</w:t>
      </w:r>
    </w:p>
    <w:p w14:paraId="1CA80D81" w14:textId="542B3115" w:rsidR="008E7B5D" w:rsidRDefault="008E7B5D" w:rsidP="008E7B5D">
      <w:pPr>
        <w:spacing w:line="360" w:lineRule="auto"/>
        <w:ind w:firstLine="720"/>
        <w:rPr>
          <w:rFonts w:ascii="Arial" w:eastAsia="Arial" w:hAnsi="Arial" w:cs="Arial"/>
          <w:sz w:val="22"/>
          <w:szCs w:val="22"/>
        </w:rPr>
      </w:pPr>
      <w:r>
        <w:rPr>
          <w:rFonts w:ascii="Arial" w:eastAsia="Arial" w:hAnsi="Arial" w:cs="Arial"/>
          <w:sz w:val="22"/>
          <w:szCs w:val="22"/>
        </w:rPr>
        <w:t xml:space="preserve">Many people set up a policy but rarely revisit it. But rising costs and changing risks in your area can affect </w:t>
      </w:r>
      <w:r w:rsidR="007F563B">
        <w:rPr>
          <w:rFonts w:ascii="Arial" w:eastAsia="Arial" w:hAnsi="Arial" w:cs="Arial"/>
          <w:sz w:val="22"/>
          <w:szCs w:val="22"/>
        </w:rPr>
        <w:t xml:space="preserve">the coverage </w:t>
      </w:r>
      <w:r>
        <w:rPr>
          <w:rFonts w:ascii="Arial" w:eastAsia="Arial" w:hAnsi="Arial" w:cs="Arial"/>
          <w:sz w:val="22"/>
          <w:szCs w:val="22"/>
        </w:rPr>
        <w:t xml:space="preserve">you need and </w:t>
      </w:r>
      <w:r w:rsidR="00920D2D">
        <w:rPr>
          <w:rFonts w:ascii="Arial" w:eastAsia="Arial" w:hAnsi="Arial" w:cs="Arial"/>
          <w:sz w:val="22"/>
          <w:szCs w:val="22"/>
        </w:rPr>
        <w:t>how much</w:t>
      </w:r>
      <w:r>
        <w:rPr>
          <w:rFonts w:ascii="Arial" w:eastAsia="Arial" w:hAnsi="Arial" w:cs="Arial"/>
          <w:sz w:val="22"/>
          <w:szCs w:val="22"/>
        </w:rPr>
        <w:t xml:space="preserve"> </w:t>
      </w:r>
      <w:r w:rsidR="00F22621">
        <w:rPr>
          <w:rFonts w:ascii="Arial" w:eastAsia="Arial" w:hAnsi="Arial" w:cs="Arial"/>
          <w:sz w:val="22"/>
          <w:szCs w:val="22"/>
        </w:rPr>
        <w:t>it costs</w:t>
      </w:r>
      <w:r>
        <w:rPr>
          <w:rFonts w:ascii="Arial" w:eastAsia="Arial" w:hAnsi="Arial" w:cs="Arial"/>
          <w:sz w:val="22"/>
          <w:szCs w:val="22"/>
        </w:rPr>
        <w:t xml:space="preserve">. </w:t>
      </w:r>
      <w:r w:rsidR="00DC7F7A">
        <w:rPr>
          <w:rFonts w:ascii="Arial" w:eastAsia="Arial" w:hAnsi="Arial" w:cs="Arial"/>
          <w:sz w:val="22"/>
          <w:szCs w:val="22"/>
        </w:rPr>
        <w:t>By r</w:t>
      </w:r>
      <w:r>
        <w:rPr>
          <w:rFonts w:ascii="Arial" w:eastAsia="Arial" w:hAnsi="Arial" w:cs="Arial"/>
          <w:sz w:val="22"/>
          <w:szCs w:val="22"/>
        </w:rPr>
        <w:t>eviewing your policy now</w:t>
      </w:r>
      <w:r w:rsidR="00DC7F7A">
        <w:rPr>
          <w:rFonts w:ascii="Arial" w:eastAsia="Arial" w:hAnsi="Arial" w:cs="Arial"/>
          <w:sz w:val="22"/>
          <w:szCs w:val="22"/>
        </w:rPr>
        <w:t>, you</w:t>
      </w:r>
      <w:r>
        <w:rPr>
          <w:rFonts w:ascii="Arial" w:eastAsia="Arial" w:hAnsi="Arial" w:cs="Arial"/>
          <w:sz w:val="22"/>
          <w:szCs w:val="22"/>
        </w:rPr>
        <w:t xml:space="preserve"> can help identify gaps in coverage before an emergency exposes them.</w:t>
      </w:r>
    </w:p>
    <w:p w14:paraId="28ACDF34" w14:textId="16D4C9CF" w:rsidR="00EB3DCC" w:rsidRPr="00062F9C" w:rsidRDefault="00EB3DCC" w:rsidP="008E7B5D">
      <w:pPr>
        <w:spacing w:line="360" w:lineRule="auto"/>
        <w:ind w:firstLine="720"/>
        <w:rPr>
          <w:sz w:val="22"/>
          <w:szCs w:val="22"/>
        </w:rPr>
      </w:pPr>
      <w:r>
        <w:rPr>
          <w:rFonts w:ascii="Arial" w:eastAsia="Arial" w:hAnsi="Arial" w:cs="Arial"/>
          <w:sz w:val="22"/>
          <w:szCs w:val="22"/>
        </w:rPr>
        <w:t>To check</w:t>
      </w:r>
      <w:r w:rsidR="0089658F">
        <w:rPr>
          <w:rFonts w:ascii="Arial" w:eastAsia="Arial" w:hAnsi="Arial" w:cs="Arial"/>
          <w:sz w:val="22"/>
          <w:szCs w:val="22"/>
        </w:rPr>
        <w:t xml:space="preserve"> that</w:t>
      </w:r>
      <w:r>
        <w:rPr>
          <w:rFonts w:ascii="Arial" w:eastAsia="Arial" w:hAnsi="Arial" w:cs="Arial"/>
          <w:sz w:val="22"/>
          <w:szCs w:val="22"/>
        </w:rPr>
        <w:t xml:space="preserve"> your homeowner</w:t>
      </w:r>
      <w:r w:rsidR="00DC7F7A">
        <w:rPr>
          <w:rFonts w:ascii="Arial" w:eastAsia="Arial" w:hAnsi="Arial" w:cs="Arial"/>
          <w:sz w:val="22"/>
          <w:szCs w:val="22"/>
        </w:rPr>
        <w:t>’</w:t>
      </w:r>
      <w:r>
        <w:rPr>
          <w:rFonts w:ascii="Arial" w:eastAsia="Arial" w:hAnsi="Arial" w:cs="Arial"/>
          <w:sz w:val="22"/>
          <w:szCs w:val="22"/>
        </w:rPr>
        <w:t xml:space="preserve">s policy </w:t>
      </w:r>
      <w:r w:rsidR="00CC0ACA">
        <w:rPr>
          <w:rFonts w:ascii="Arial" w:eastAsia="Arial" w:hAnsi="Arial" w:cs="Arial"/>
          <w:sz w:val="22"/>
          <w:szCs w:val="22"/>
        </w:rPr>
        <w:t>protects against</w:t>
      </w:r>
      <w:r>
        <w:rPr>
          <w:rFonts w:ascii="Arial" w:eastAsia="Arial" w:hAnsi="Arial" w:cs="Arial"/>
          <w:sz w:val="22"/>
          <w:szCs w:val="22"/>
        </w:rPr>
        <w:t xml:space="preserve"> a natural disaster's damage, consider t</w:t>
      </w:r>
      <w:r w:rsidR="007F563B">
        <w:rPr>
          <w:rFonts w:ascii="Arial" w:eastAsia="Arial" w:hAnsi="Arial" w:cs="Arial"/>
          <w:sz w:val="22"/>
          <w:szCs w:val="22"/>
        </w:rPr>
        <w:t>hese t</w:t>
      </w:r>
      <w:r>
        <w:rPr>
          <w:rFonts w:ascii="Arial" w:eastAsia="Arial" w:hAnsi="Arial" w:cs="Arial"/>
          <w:sz w:val="22"/>
          <w:szCs w:val="22"/>
        </w:rPr>
        <w:t>hree things:</w:t>
      </w:r>
    </w:p>
    <w:p w14:paraId="761AC3CF" w14:textId="432AF040" w:rsidR="008E7B5D" w:rsidRPr="00EB3DCC" w:rsidRDefault="00EB3DCC" w:rsidP="00EB3DCC">
      <w:pPr>
        <w:pStyle w:val="ListParagraph"/>
        <w:numPr>
          <w:ilvl w:val="0"/>
          <w:numId w:val="1"/>
        </w:numPr>
        <w:spacing w:line="360" w:lineRule="auto"/>
        <w:rPr>
          <w:sz w:val="22"/>
          <w:szCs w:val="22"/>
        </w:rPr>
      </w:pPr>
      <w:r w:rsidRPr="007F563B">
        <w:rPr>
          <w:rFonts w:ascii="Arial" w:eastAsia="Arial" w:hAnsi="Arial" w:cs="Arial"/>
          <w:b/>
          <w:bCs/>
          <w:sz w:val="22"/>
          <w:szCs w:val="22"/>
        </w:rPr>
        <w:t>C</w:t>
      </w:r>
      <w:r w:rsidR="008E7B5D" w:rsidRPr="007F563B">
        <w:rPr>
          <w:rFonts w:ascii="Arial" w:eastAsia="Arial" w:hAnsi="Arial" w:cs="Arial"/>
          <w:b/>
          <w:bCs/>
          <w:sz w:val="22"/>
          <w:szCs w:val="22"/>
        </w:rPr>
        <w:t>overage amounts</w:t>
      </w:r>
      <w:r w:rsidRPr="007F563B">
        <w:rPr>
          <w:rFonts w:ascii="Arial" w:eastAsia="Arial" w:hAnsi="Arial" w:cs="Arial"/>
          <w:b/>
          <w:bCs/>
          <w:sz w:val="22"/>
          <w:szCs w:val="22"/>
        </w:rPr>
        <w:t>:</w:t>
      </w:r>
      <w:r>
        <w:rPr>
          <w:rFonts w:ascii="Arial" w:eastAsia="Arial" w:hAnsi="Arial" w:cs="Arial"/>
          <w:sz w:val="22"/>
          <w:szCs w:val="22"/>
        </w:rPr>
        <w:t xml:space="preserve"> These</w:t>
      </w:r>
      <w:r w:rsidR="008E7B5D" w:rsidRPr="00EB3DCC">
        <w:rPr>
          <w:rFonts w:ascii="Arial" w:eastAsia="Arial" w:hAnsi="Arial" w:cs="Arial"/>
          <w:sz w:val="22"/>
          <w:szCs w:val="22"/>
        </w:rPr>
        <w:t xml:space="preserve"> </w:t>
      </w:r>
      <w:r w:rsidR="00E4348C" w:rsidRPr="00EB3DCC">
        <w:rPr>
          <w:rFonts w:ascii="Arial" w:eastAsia="Arial" w:hAnsi="Arial" w:cs="Arial"/>
          <w:sz w:val="22"/>
          <w:szCs w:val="22"/>
        </w:rPr>
        <w:t>s</w:t>
      </w:r>
      <w:r w:rsidR="008E7B5D" w:rsidRPr="00EB3DCC">
        <w:rPr>
          <w:rFonts w:ascii="Arial" w:eastAsia="Arial" w:hAnsi="Arial" w:cs="Arial"/>
          <w:sz w:val="22"/>
          <w:szCs w:val="22"/>
        </w:rPr>
        <w:t>hould reflect what it would cost to rebuild your home</w:t>
      </w:r>
      <w:r w:rsidR="002019BE">
        <w:rPr>
          <w:rFonts w:ascii="Arial" w:eastAsia="Arial" w:hAnsi="Arial" w:cs="Arial"/>
          <w:sz w:val="22"/>
          <w:szCs w:val="22"/>
        </w:rPr>
        <w:t xml:space="preserve"> in</w:t>
      </w:r>
      <w:r w:rsidR="008E7B5D" w:rsidRPr="00EB3DCC">
        <w:rPr>
          <w:rFonts w:ascii="Arial" w:eastAsia="Arial" w:hAnsi="Arial" w:cs="Arial"/>
          <w:sz w:val="22"/>
          <w:szCs w:val="22"/>
        </w:rPr>
        <w:t xml:space="preserve"> today</w:t>
      </w:r>
      <w:r w:rsidR="002019BE">
        <w:rPr>
          <w:rFonts w:ascii="Arial" w:eastAsia="Arial" w:hAnsi="Arial" w:cs="Arial"/>
          <w:sz w:val="22"/>
          <w:szCs w:val="22"/>
        </w:rPr>
        <w:t>’s market</w:t>
      </w:r>
      <w:r w:rsidR="008E7B5D" w:rsidRPr="00EB3DCC">
        <w:rPr>
          <w:rFonts w:ascii="Arial" w:eastAsia="Arial" w:hAnsi="Arial" w:cs="Arial"/>
          <w:sz w:val="22"/>
          <w:szCs w:val="22"/>
        </w:rPr>
        <w:t>, not what you paid for it years ago. One option is to add inflation protection, which automatically adjusts coverage amounts based on current costs in your area.</w:t>
      </w:r>
    </w:p>
    <w:p w14:paraId="7BD6D402" w14:textId="4668F4BA" w:rsidR="008E7B5D" w:rsidRPr="00EB3DCC" w:rsidRDefault="00EB3DCC" w:rsidP="00EB3DCC">
      <w:pPr>
        <w:pStyle w:val="ListParagraph"/>
        <w:numPr>
          <w:ilvl w:val="0"/>
          <w:numId w:val="1"/>
        </w:numPr>
        <w:spacing w:line="360" w:lineRule="auto"/>
        <w:rPr>
          <w:sz w:val="22"/>
          <w:szCs w:val="22"/>
        </w:rPr>
      </w:pPr>
      <w:r w:rsidRPr="007F563B">
        <w:rPr>
          <w:rFonts w:ascii="Arial" w:eastAsia="Arial" w:hAnsi="Arial" w:cs="Arial"/>
          <w:b/>
          <w:bCs/>
          <w:sz w:val="22"/>
          <w:szCs w:val="22"/>
        </w:rPr>
        <w:t>P</w:t>
      </w:r>
      <w:r w:rsidR="008E7B5D" w:rsidRPr="007F563B">
        <w:rPr>
          <w:rFonts w:ascii="Arial" w:eastAsia="Arial" w:hAnsi="Arial" w:cs="Arial"/>
          <w:b/>
          <w:bCs/>
          <w:sz w:val="22"/>
          <w:szCs w:val="22"/>
        </w:rPr>
        <w:t>ersonal property coverage</w:t>
      </w:r>
      <w:r w:rsidRPr="007F563B">
        <w:rPr>
          <w:rFonts w:ascii="Arial" w:eastAsia="Arial" w:hAnsi="Arial" w:cs="Arial"/>
          <w:b/>
          <w:bCs/>
          <w:sz w:val="22"/>
          <w:szCs w:val="22"/>
        </w:rPr>
        <w:t>:</w:t>
      </w:r>
      <w:r w:rsidR="008E7B5D" w:rsidRPr="00EB3DCC">
        <w:rPr>
          <w:rFonts w:ascii="Arial" w:eastAsia="Arial" w:hAnsi="Arial" w:cs="Arial"/>
          <w:sz w:val="22"/>
          <w:szCs w:val="22"/>
        </w:rPr>
        <w:t xml:space="preserve"> Make a list of important belongings and their estimated values to gauge whether your </w:t>
      </w:r>
      <w:r w:rsidR="00BB24BA">
        <w:rPr>
          <w:rFonts w:ascii="Arial" w:eastAsia="Arial" w:hAnsi="Arial" w:cs="Arial"/>
          <w:sz w:val="22"/>
          <w:szCs w:val="22"/>
        </w:rPr>
        <w:t xml:space="preserve">existing </w:t>
      </w:r>
      <w:r w:rsidR="008E7B5D" w:rsidRPr="00EB3DCC">
        <w:rPr>
          <w:rFonts w:ascii="Arial" w:eastAsia="Arial" w:hAnsi="Arial" w:cs="Arial"/>
          <w:sz w:val="22"/>
          <w:szCs w:val="22"/>
        </w:rPr>
        <w:t>coverage is adequate. Keep in mind that high-value items, such as jewelry or fine art, may require additional coverage.</w:t>
      </w:r>
    </w:p>
    <w:p w14:paraId="7B903BA5" w14:textId="42487515" w:rsidR="008E7B5D" w:rsidRPr="00EB3DCC" w:rsidRDefault="008E7B5D" w:rsidP="00EB3DCC">
      <w:pPr>
        <w:pStyle w:val="ListParagraph"/>
        <w:numPr>
          <w:ilvl w:val="0"/>
          <w:numId w:val="1"/>
        </w:numPr>
        <w:spacing w:line="360" w:lineRule="auto"/>
        <w:rPr>
          <w:sz w:val="22"/>
          <w:szCs w:val="22"/>
        </w:rPr>
      </w:pPr>
      <w:r w:rsidRPr="007F563B">
        <w:rPr>
          <w:rFonts w:ascii="Arial" w:eastAsia="Arial" w:hAnsi="Arial" w:cs="Arial"/>
          <w:b/>
          <w:bCs/>
          <w:sz w:val="22"/>
          <w:szCs w:val="22"/>
        </w:rPr>
        <w:t>Loss of Use or Additional Living Expenses (ALE)</w:t>
      </w:r>
      <w:r w:rsidR="00EB3DCC" w:rsidRPr="007F563B">
        <w:rPr>
          <w:rFonts w:ascii="Arial" w:eastAsia="Arial" w:hAnsi="Arial" w:cs="Arial"/>
          <w:b/>
          <w:bCs/>
          <w:sz w:val="22"/>
          <w:szCs w:val="22"/>
        </w:rPr>
        <w:t>:</w:t>
      </w:r>
      <w:r w:rsidRPr="00EB3DCC">
        <w:rPr>
          <w:rFonts w:ascii="Arial" w:eastAsia="Arial" w:hAnsi="Arial" w:cs="Arial"/>
          <w:sz w:val="22"/>
          <w:szCs w:val="22"/>
        </w:rPr>
        <w:t xml:space="preserve"> If a disaster makes your home unlivable, this coverage helps pay for hotel stays, </w:t>
      </w:r>
      <w:r w:rsidR="00925FA4">
        <w:rPr>
          <w:rFonts w:ascii="Arial" w:eastAsia="Arial" w:hAnsi="Arial" w:cs="Arial"/>
          <w:sz w:val="22"/>
          <w:szCs w:val="22"/>
        </w:rPr>
        <w:t xml:space="preserve">temporary apartment </w:t>
      </w:r>
      <w:r w:rsidRPr="00EB3DCC">
        <w:rPr>
          <w:rFonts w:ascii="Arial" w:eastAsia="Arial" w:hAnsi="Arial" w:cs="Arial"/>
          <w:sz w:val="22"/>
          <w:szCs w:val="22"/>
        </w:rPr>
        <w:t xml:space="preserve">rentals and even extra meal costs while your home is being repaired or rebuilt. </w:t>
      </w:r>
      <w:r w:rsidR="00CC0ACA">
        <w:rPr>
          <w:rFonts w:ascii="Arial" w:eastAsia="Arial" w:hAnsi="Arial" w:cs="Arial"/>
          <w:sz w:val="22"/>
          <w:szCs w:val="22"/>
        </w:rPr>
        <w:t xml:space="preserve">These </w:t>
      </w:r>
      <w:r w:rsidRPr="00EB3DCC">
        <w:rPr>
          <w:rFonts w:ascii="Arial" w:eastAsia="Arial" w:hAnsi="Arial" w:cs="Arial"/>
          <w:sz w:val="22"/>
          <w:szCs w:val="22"/>
        </w:rPr>
        <w:t xml:space="preserve">costs can add up, </w:t>
      </w:r>
      <w:r w:rsidR="00CC0ACA">
        <w:rPr>
          <w:rFonts w:ascii="Arial" w:eastAsia="Arial" w:hAnsi="Arial" w:cs="Arial"/>
          <w:sz w:val="22"/>
          <w:szCs w:val="22"/>
        </w:rPr>
        <w:t xml:space="preserve">so </w:t>
      </w:r>
      <w:r w:rsidRPr="00EB3DCC">
        <w:rPr>
          <w:rFonts w:ascii="Arial" w:eastAsia="Arial" w:hAnsi="Arial" w:cs="Arial"/>
          <w:sz w:val="22"/>
          <w:szCs w:val="22"/>
        </w:rPr>
        <w:t xml:space="preserve">this </w:t>
      </w:r>
      <w:r w:rsidR="00296E85">
        <w:rPr>
          <w:rFonts w:ascii="Arial" w:eastAsia="Arial" w:hAnsi="Arial" w:cs="Arial"/>
          <w:sz w:val="22"/>
          <w:szCs w:val="22"/>
        </w:rPr>
        <w:t>coverage</w:t>
      </w:r>
      <w:r w:rsidR="00296E85" w:rsidRPr="00EB3DCC">
        <w:rPr>
          <w:rFonts w:ascii="Arial" w:eastAsia="Arial" w:hAnsi="Arial" w:cs="Arial"/>
          <w:sz w:val="22"/>
          <w:szCs w:val="22"/>
        </w:rPr>
        <w:t xml:space="preserve"> </w:t>
      </w:r>
      <w:r w:rsidRPr="00EB3DCC">
        <w:rPr>
          <w:rFonts w:ascii="Arial" w:eastAsia="Arial" w:hAnsi="Arial" w:cs="Arial"/>
          <w:sz w:val="22"/>
          <w:szCs w:val="22"/>
        </w:rPr>
        <w:t>can be a big help during a crisis.</w:t>
      </w:r>
    </w:p>
    <w:p w14:paraId="7E614F5B" w14:textId="12218259" w:rsidR="00DA652E" w:rsidRPr="00DA652E" w:rsidRDefault="00735D37" w:rsidP="00DA652E">
      <w:pPr>
        <w:spacing w:line="360" w:lineRule="auto"/>
        <w:ind w:firstLine="720"/>
        <w:rPr>
          <w:rFonts w:ascii="Arial" w:eastAsia="Arial" w:hAnsi="Arial" w:cs="Arial"/>
          <w:sz w:val="22"/>
          <w:szCs w:val="22"/>
        </w:rPr>
      </w:pPr>
      <w:r>
        <w:rPr>
          <w:rFonts w:ascii="Arial" w:eastAsia="Arial" w:hAnsi="Arial" w:cs="Arial"/>
          <w:sz w:val="22"/>
          <w:szCs w:val="22"/>
        </w:rPr>
        <w:t>Standard homeowners insurance</w:t>
      </w:r>
      <w:r w:rsidR="00DA652E" w:rsidRPr="00DA652E">
        <w:rPr>
          <w:rFonts w:ascii="Arial" w:eastAsia="Arial" w:hAnsi="Arial" w:cs="Arial"/>
          <w:sz w:val="22"/>
          <w:szCs w:val="22"/>
        </w:rPr>
        <w:t xml:space="preserve"> doesn</w:t>
      </w:r>
      <w:r w:rsidR="00270EC0">
        <w:rPr>
          <w:rFonts w:ascii="Arial" w:eastAsia="Arial" w:hAnsi="Arial" w:cs="Arial"/>
          <w:sz w:val="22"/>
          <w:szCs w:val="22"/>
        </w:rPr>
        <w:t>’</w:t>
      </w:r>
      <w:r w:rsidR="00DA652E" w:rsidRPr="00DA652E">
        <w:rPr>
          <w:rFonts w:ascii="Arial" w:eastAsia="Arial" w:hAnsi="Arial" w:cs="Arial"/>
          <w:sz w:val="22"/>
          <w:szCs w:val="22"/>
        </w:rPr>
        <w:t>t cover</w:t>
      </w:r>
      <w:r>
        <w:rPr>
          <w:rFonts w:ascii="Arial" w:eastAsia="Arial" w:hAnsi="Arial" w:cs="Arial"/>
          <w:sz w:val="22"/>
          <w:szCs w:val="22"/>
        </w:rPr>
        <w:t xml:space="preserve"> every disaster and typically exclude</w:t>
      </w:r>
      <w:r w:rsidR="007367DA">
        <w:rPr>
          <w:rFonts w:ascii="Arial" w:eastAsia="Arial" w:hAnsi="Arial" w:cs="Arial"/>
          <w:sz w:val="22"/>
          <w:szCs w:val="22"/>
        </w:rPr>
        <w:t>s</w:t>
      </w:r>
      <w:r>
        <w:rPr>
          <w:rFonts w:ascii="Arial" w:eastAsia="Arial" w:hAnsi="Arial" w:cs="Arial"/>
          <w:sz w:val="22"/>
          <w:szCs w:val="22"/>
        </w:rPr>
        <w:t xml:space="preserve"> f</w:t>
      </w:r>
      <w:r w:rsidR="00DA652E" w:rsidRPr="00DA652E">
        <w:rPr>
          <w:rFonts w:ascii="Arial" w:eastAsia="Arial" w:hAnsi="Arial" w:cs="Arial"/>
          <w:sz w:val="22"/>
          <w:szCs w:val="22"/>
        </w:rPr>
        <w:t>loods – including those that follow a hurricane – and earthquakes</w:t>
      </w:r>
      <w:r>
        <w:rPr>
          <w:rFonts w:ascii="Arial" w:eastAsia="Arial" w:hAnsi="Arial" w:cs="Arial"/>
          <w:sz w:val="22"/>
          <w:szCs w:val="22"/>
        </w:rPr>
        <w:t xml:space="preserve">. These </w:t>
      </w:r>
      <w:r w:rsidR="00DA652E" w:rsidRPr="00DA652E">
        <w:rPr>
          <w:rFonts w:ascii="Arial" w:eastAsia="Arial" w:hAnsi="Arial" w:cs="Arial"/>
          <w:sz w:val="22"/>
          <w:szCs w:val="22"/>
        </w:rPr>
        <w:t>require separate policies. If you live in an area prone to either, those add-on</w:t>
      </w:r>
      <w:r w:rsidR="007F563B">
        <w:rPr>
          <w:rFonts w:ascii="Arial" w:eastAsia="Arial" w:hAnsi="Arial" w:cs="Arial"/>
          <w:sz w:val="22"/>
          <w:szCs w:val="22"/>
        </w:rPr>
        <w:t>s</w:t>
      </w:r>
      <w:r w:rsidR="00DA652E" w:rsidRPr="00DA652E">
        <w:rPr>
          <w:rFonts w:ascii="Arial" w:eastAsia="Arial" w:hAnsi="Arial" w:cs="Arial"/>
          <w:sz w:val="22"/>
          <w:szCs w:val="22"/>
        </w:rPr>
        <w:t xml:space="preserve"> could</w:t>
      </w:r>
      <w:r w:rsidR="00916D10">
        <w:rPr>
          <w:rFonts w:ascii="Arial" w:eastAsia="Arial" w:hAnsi="Arial" w:cs="Arial"/>
          <w:sz w:val="22"/>
          <w:szCs w:val="22"/>
        </w:rPr>
        <w:t xml:space="preserve"> be worth the </w:t>
      </w:r>
      <w:r w:rsidR="00C46C36">
        <w:rPr>
          <w:rFonts w:ascii="Arial" w:eastAsia="Arial" w:hAnsi="Arial" w:cs="Arial"/>
          <w:sz w:val="22"/>
          <w:szCs w:val="22"/>
        </w:rPr>
        <w:t>additional</w:t>
      </w:r>
      <w:r w:rsidR="00916D10">
        <w:rPr>
          <w:rFonts w:ascii="Arial" w:eastAsia="Arial" w:hAnsi="Arial" w:cs="Arial"/>
          <w:sz w:val="22"/>
          <w:szCs w:val="22"/>
        </w:rPr>
        <w:t xml:space="preserve"> expense</w:t>
      </w:r>
      <w:r w:rsidR="00DA652E" w:rsidRPr="00DA652E">
        <w:rPr>
          <w:rFonts w:ascii="Arial" w:eastAsia="Arial" w:hAnsi="Arial" w:cs="Arial"/>
          <w:sz w:val="22"/>
          <w:szCs w:val="22"/>
        </w:rPr>
        <w:t>.</w:t>
      </w:r>
    </w:p>
    <w:p w14:paraId="674D30EF" w14:textId="7C33E54E" w:rsidR="008E7B5D" w:rsidRPr="00062F9C" w:rsidRDefault="008E7B5D" w:rsidP="008E7B5D">
      <w:pPr>
        <w:spacing w:line="360" w:lineRule="auto"/>
        <w:ind w:firstLine="720"/>
        <w:rPr>
          <w:sz w:val="22"/>
          <w:szCs w:val="22"/>
        </w:rPr>
      </w:pPr>
      <w:r>
        <w:rPr>
          <w:rFonts w:ascii="Arial" w:eastAsia="Arial" w:hAnsi="Arial" w:cs="Arial"/>
          <w:sz w:val="22"/>
          <w:szCs w:val="22"/>
        </w:rPr>
        <w:t xml:space="preserve">If your premiums feel too high, there are ways to lower them without sacrificing coverage. </w:t>
      </w:r>
      <w:r w:rsidR="00CC0ACA">
        <w:rPr>
          <w:rFonts w:ascii="Arial" w:eastAsia="Arial" w:hAnsi="Arial" w:cs="Arial"/>
          <w:sz w:val="22"/>
          <w:szCs w:val="22"/>
        </w:rPr>
        <w:t>You</w:t>
      </w:r>
      <w:r>
        <w:rPr>
          <w:rFonts w:ascii="Arial" w:eastAsia="Arial" w:hAnsi="Arial" w:cs="Arial"/>
          <w:sz w:val="22"/>
          <w:szCs w:val="22"/>
        </w:rPr>
        <w:t xml:space="preserve"> might qualify for savings </w:t>
      </w:r>
      <w:r w:rsidR="00735D37">
        <w:rPr>
          <w:rFonts w:ascii="Arial" w:eastAsia="Arial" w:hAnsi="Arial" w:cs="Arial"/>
          <w:sz w:val="22"/>
          <w:szCs w:val="22"/>
        </w:rPr>
        <w:t>with</w:t>
      </w:r>
      <w:r>
        <w:rPr>
          <w:rFonts w:ascii="Arial" w:eastAsia="Arial" w:hAnsi="Arial" w:cs="Arial"/>
          <w:sz w:val="22"/>
          <w:szCs w:val="22"/>
        </w:rPr>
        <w:t xml:space="preserve"> automatic payments or b</w:t>
      </w:r>
      <w:r w:rsidR="00735D37">
        <w:rPr>
          <w:rFonts w:ascii="Arial" w:eastAsia="Arial" w:hAnsi="Arial" w:cs="Arial"/>
          <w:sz w:val="22"/>
          <w:szCs w:val="22"/>
        </w:rPr>
        <w:t>y b</w:t>
      </w:r>
      <w:r>
        <w:rPr>
          <w:rFonts w:ascii="Arial" w:eastAsia="Arial" w:hAnsi="Arial" w:cs="Arial"/>
          <w:sz w:val="22"/>
          <w:szCs w:val="22"/>
        </w:rPr>
        <w:t xml:space="preserve">undling your </w:t>
      </w:r>
      <w:r w:rsidR="006C3AA3">
        <w:rPr>
          <w:rFonts w:ascii="Arial" w:eastAsia="Arial" w:hAnsi="Arial" w:cs="Arial"/>
          <w:sz w:val="22"/>
          <w:szCs w:val="22"/>
        </w:rPr>
        <w:t>home and auto policies.</w:t>
      </w:r>
      <w:r>
        <w:rPr>
          <w:rFonts w:ascii="Arial" w:eastAsia="Arial" w:hAnsi="Arial" w:cs="Arial"/>
          <w:sz w:val="22"/>
          <w:szCs w:val="22"/>
        </w:rPr>
        <w:t xml:space="preserve"> Raising your deductible is another option, </w:t>
      </w:r>
      <w:r w:rsidR="00C2490F">
        <w:rPr>
          <w:rFonts w:ascii="Arial" w:eastAsia="Arial" w:hAnsi="Arial" w:cs="Arial"/>
          <w:sz w:val="22"/>
          <w:szCs w:val="22"/>
        </w:rPr>
        <w:t>al</w:t>
      </w:r>
      <w:r>
        <w:rPr>
          <w:rFonts w:ascii="Arial" w:eastAsia="Arial" w:hAnsi="Arial" w:cs="Arial"/>
          <w:sz w:val="22"/>
          <w:szCs w:val="22"/>
        </w:rPr>
        <w:t>though it means you’ll pay more out of pocket before coverage kicks in, so make sure your emergency fund can handle the difference.</w:t>
      </w:r>
    </w:p>
    <w:p w14:paraId="78536DF2" w14:textId="0E12DDBB" w:rsidR="00735D37" w:rsidRPr="00735D37" w:rsidRDefault="00735D37" w:rsidP="00735D37">
      <w:pPr>
        <w:spacing w:line="360" w:lineRule="auto"/>
        <w:ind w:firstLine="720"/>
        <w:rPr>
          <w:rFonts w:ascii="Arial" w:eastAsia="Arial" w:hAnsi="Arial" w:cs="Arial"/>
          <w:sz w:val="22"/>
          <w:szCs w:val="22"/>
        </w:rPr>
      </w:pPr>
      <w:r>
        <w:rPr>
          <w:rFonts w:ascii="Arial" w:eastAsia="Arial" w:hAnsi="Arial" w:cs="Arial"/>
          <w:sz w:val="22"/>
          <w:szCs w:val="22"/>
        </w:rPr>
        <w:t>If you need help</w:t>
      </w:r>
      <w:r w:rsidRPr="00735D37">
        <w:rPr>
          <w:rFonts w:ascii="Arial" w:eastAsia="Arial" w:hAnsi="Arial" w:cs="Arial"/>
          <w:sz w:val="22"/>
          <w:szCs w:val="22"/>
        </w:rPr>
        <w:t xml:space="preserve"> after a disaster, </w:t>
      </w:r>
      <w:r>
        <w:rPr>
          <w:rFonts w:ascii="Arial" w:eastAsia="Arial" w:hAnsi="Arial" w:cs="Arial"/>
          <w:sz w:val="22"/>
          <w:szCs w:val="22"/>
        </w:rPr>
        <w:t>contact your</w:t>
      </w:r>
      <w:r w:rsidRPr="00735D37">
        <w:rPr>
          <w:rFonts w:ascii="Arial" w:eastAsia="Arial" w:hAnsi="Arial" w:cs="Arial"/>
          <w:sz w:val="22"/>
          <w:szCs w:val="22"/>
        </w:rPr>
        <w:t xml:space="preserve"> insurance agent or broker quickly. </w:t>
      </w:r>
      <w:r w:rsidR="0059226E">
        <w:rPr>
          <w:rFonts w:ascii="Arial" w:eastAsia="Arial" w:hAnsi="Arial" w:cs="Arial"/>
          <w:sz w:val="22"/>
          <w:szCs w:val="22"/>
        </w:rPr>
        <w:t>K</w:t>
      </w:r>
      <w:r w:rsidRPr="00735D37">
        <w:rPr>
          <w:rFonts w:ascii="Arial" w:eastAsia="Arial" w:hAnsi="Arial" w:cs="Arial"/>
          <w:sz w:val="22"/>
          <w:szCs w:val="22"/>
        </w:rPr>
        <w:t xml:space="preserve">eep </w:t>
      </w:r>
      <w:r w:rsidR="0059226E">
        <w:rPr>
          <w:rFonts w:ascii="Arial" w:eastAsia="Arial" w:hAnsi="Arial" w:cs="Arial"/>
          <w:sz w:val="22"/>
          <w:szCs w:val="22"/>
        </w:rPr>
        <w:t>their information</w:t>
      </w:r>
      <w:r w:rsidRPr="00735D37">
        <w:rPr>
          <w:rFonts w:ascii="Arial" w:eastAsia="Arial" w:hAnsi="Arial" w:cs="Arial"/>
          <w:sz w:val="22"/>
          <w:szCs w:val="22"/>
        </w:rPr>
        <w:t xml:space="preserve"> somewhere you can access at any moment, even if your phone is dead or </w:t>
      </w:r>
      <w:r w:rsidR="004445BC">
        <w:rPr>
          <w:rFonts w:ascii="Arial" w:eastAsia="Arial" w:hAnsi="Arial" w:cs="Arial"/>
          <w:sz w:val="22"/>
          <w:szCs w:val="22"/>
        </w:rPr>
        <w:t xml:space="preserve">the </w:t>
      </w:r>
      <w:r w:rsidRPr="00735D37">
        <w:rPr>
          <w:rFonts w:ascii="Arial" w:eastAsia="Arial" w:hAnsi="Arial" w:cs="Arial"/>
          <w:sz w:val="22"/>
          <w:szCs w:val="22"/>
        </w:rPr>
        <w:lastRenderedPageBreak/>
        <w:t>power is out. It’s also smart to keep your financial advisor’s contact information handy</w:t>
      </w:r>
      <w:r w:rsidR="00386426">
        <w:rPr>
          <w:rFonts w:ascii="Arial" w:eastAsia="Arial" w:hAnsi="Arial" w:cs="Arial"/>
          <w:sz w:val="22"/>
          <w:szCs w:val="22"/>
        </w:rPr>
        <w:t xml:space="preserve"> for help assessing</w:t>
      </w:r>
      <w:r w:rsidRPr="00735D37">
        <w:rPr>
          <w:rFonts w:ascii="Arial" w:eastAsia="Arial" w:hAnsi="Arial" w:cs="Arial"/>
          <w:sz w:val="22"/>
          <w:szCs w:val="22"/>
        </w:rPr>
        <w:t xml:space="preserve"> the financial impact</w:t>
      </w:r>
      <w:r>
        <w:rPr>
          <w:rFonts w:ascii="Arial" w:eastAsia="Arial" w:hAnsi="Arial" w:cs="Arial"/>
          <w:sz w:val="22"/>
          <w:szCs w:val="22"/>
        </w:rPr>
        <w:t xml:space="preserve"> </w:t>
      </w:r>
      <w:r w:rsidR="004547D3">
        <w:rPr>
          <w:rFonts w:ascii="Arial" w:eastAsia="Arial" w:hAnsi="Arial" w:cs="Arial"/>
          <w:sz w:val="22"/>
          <w:szCs w:val="22"/>
        </w:rPr>
        <w:t xml:space="preserve">of a disaster </w:t>
      </w:r>
      <w:r>
        <w:rPr>
          <w:rFonts w:ascii="Arial" w:eastAsia="Arial" w:hAnsi="Arial" w:cs="Arial"/>
          <w:sz w:val="22"/>
          <w:szCs w:val="22"/>
        </w:rPr>
        <w:t>and</w:t>
      </w:r>
      <w:r w:rsidRPr="00735D37">
        <w:rPr>
          <w:rFonts w:ascii="Arial" w:eastAsia="Arial" w:hAnsi="Arial" w:cs="Arial"/>
          <w:sz w:val="22"/>
          <w:szCs w:val="22"/>
        </w:rPr>
        <w:t xml:space="preserve"> prioritiz</w:t>
      </w:r>
      <w:r w:rsidR="00386426">
        <w:rPr>
          <w:rFonts w:ascii="Arial" w:eastAsia="Arial" w:hAnsi="Arial" w:cs="Arial"/>
          <w:sz w:val="22"/>
          <w:szCs w:val="22"/>
        </w:rPr>
        <w:t>ing</w:t>
      </w:r>
      <w:r w:rsidRPr="00735D37">
        <w:rPr>
          <w:rFonts w:ascii="Arial" w:eastAsia="Arial" w:hAnsi="Arial" w:cs="Arial"/>
          <w:sz w:val="22"/>
          <w:szCs w:val="22"/>
        </w:rPr>
        <w:t xml:space="preserve"> short-term cash needs.</w:t>
      </w:r>
    </w:p>
    <w:p w14:paraId="2103106D" w14:textId="2F559325" w:rsidR="008E7B5D" w:rsidRPr="00062F9C" w:rsidRDefault="008E7B5D" w:rsidP="008E7B5D">
      <w:pPr>
        <w:spacing w:line="360" w:lineRule="auto"/>
        <w:ind w:firstLine="720"/>
        <w:rPr>
          <w:sz w:val="22"/>
          <w:szCs w:val="22"/>
        </w:rPr>
      </w:pPr>
      <w:r>
        <w:rPr>
          <w:rFonts w:ascii="Arial" w:eastAsia="Arial" w:hAnsi="Arial" w:cs="Arial"/>
          <w:sz w:val="22"/>
          <w:szCs w:val="22"/>
        </w:rPr>
        <w:t xml:space="preserve">It’s </w:t>
      </w:r>
      <w:r w:rsidR="00405EF9">
        <w:rPr>
          <w:rFonts w:ascii="Arial" w:eastAsia="Arial" w:hAnsi="Arial" w:cs="Arial"/>
          <w:sz w:val="22"/>
          <w:szCs w:val="22"/>
        </w:rPr>
        <w:t xml:space="preserve">also </w:t>
      </w:r>
      <w:r>
        <w:rPr>
          <w:rFonts w:ascii="Arial" w:eastAsia="Arial" w:hAnsi="Arial" w:cs="Arial"/>
          <w:sz w:val="22"/>
          <w:szCs w:val="22"/>
        </w:rPr>
        <w:t xml:space="preserve">a good idea to review your homeowners policy </w:t>
      </w:r>
      <w:r w:rsidR="00B57FFD">
        <w:rPr>
          <w:rFonts w:ascii="Arial" w:eastAsia="Arial" w:hAnsi="Arial" w:cs="Arial"/>
          <w:sz w:val="22"/>
          <w:szCs w:val="22"/>
        </w:rPr>
        <w:t xml:space="preserve">at least </w:t>
      </w:r>
      <w:r>
        <w:rPr>
          <w:rFonts w:ascii="Arial" w:eastAsia="Arial" w:hAnsi="Arial" w:cs="Arial"/>
          <w:sz w:val="22"/>
          <w:szCs w:val="22"/>
        </w:rPr>
        <w:t xml:space="preserve">every </w:t>
      </w:r>
      <w:r w:rsidR="00DA652E">
        <w:rPr>
          <w:rFonts w:ascii="Arial" w:eastAsia="Arial" w:hAnsi="Arial" w:cs="Arial"/>
          <w:sz w:val="22"/>
          <w:szCs w:val="22"/>
        </w:rPr>
        <w:t>five</w:t>
      </w:r>
      <w:r w:rsidR="00883F35">
        <w:rPr>
          <w:rFonts w:ascii="Arial" w:eastAsia="Arial" w:hAnsi="Arial" w:cs="Arial"/>
          <w:sz w:val="22"/>
          <w:szCs w:val="22"/>
        </w:rPr>
        <w:t xml:space="preserve"> </w:t>
      </w:r>
      <w:r>
        <w:rPr>
          <w:rFonts w:ascii="Arial" w:eastAsia="Arial" w:hAnsi="Arial" w:cs="Arial"/>
          <w:sz w:val="22"/>
          <w:szCs w:val="22"/>
        </w:rPr>
        <w:t>year</w:t>
      </w:r>
      <w:r w:rsidR="00883F35">
        <w:rPr>
          <w:rFonts w:ascii="Arial" w:eastAsia="Arial" w:hAnsi="Arial" w:cs="Arial"/>
          <w:sz w:val="22"/>
          <w:szCs w:val="22"/>
        </w:rPr>
        <w:t>s</w:t>
      </w:r>
      <w:r>
        <w:rPr>
          <w:rFonts w:ascii="Arial" w:eastAsia="Arial" w:hAnsi="Arial" w:cs="Arial"/>
          <w:sz w:val="22"/>
          <w:szCs w:val="22"/>
        </w:rPr>
        <w:t xml:space="preserve">. </w:t>
      </w:r>
      <w:r w:rsidR="00B57FFD">
        <w:rPr>
          <w:rFonts w:ascii="Arial" w:eastAsia="Arial" w:hAnsi="Arial" w:cs="Arial"/>
          <w:sz w:val="22"/>
          <w:szCs w:val="22"/>
        </w:rPr>
        <w:t>Y</w:t>
      </w:r>
      <w:r w:rsidR="00C645FC">
        <w:rPr>
          <w:rFonts w:ascii="Arial" w:eastAsia="Arial" w:hAnsi="Arial" w:cs="Arial"/>
          <w:sz w:val="22"/>
          <w:szCs w:val="22"/>
        </w:rPr>
        <w:t xml:space="preserve">ou might </w:t>
      </w:r>
      <w:r w:rsidR="00B57FFD">
        <w:rPr>
          <w:rFonts w:ascii="Arial" w:eastAsia="Arial" w:hAnsi="Arial" w:cs="Arial"/>
          <w:sz w:val="22"/>
          <w:szCs w:val="22"/>
        </w:rPr>
        <w:t xml:space="preserve">need to review </w:t>
      </w:r>
      <w:r w:rsidR="007426ED">
        <w:rPr>
          <w:rFonts w:ascii="Arial" w:eastAsia="Arial" w:hAnsi="Arial" w:cs="Arial"/>
          <w:sz w:val="22"/>
          <w:szCs w:val="22"/>
        </w:rPr>
        <w:t>it</w:t>
      </w:r>
      <w:r w:rsidR="00B57FFD">
        <w:rPr>
          <w:rFonts w:ascii="Arial" w:eastAsia="Arial" w:hAnsi="Arial" w:cs="Arial"/>
          <w:sz w:val="22"/>
          <w:szCs w:val="22"/>
        </w:rPr>
        <w:t xml:space="preserve"> sooner if </w:t>
      </w:r>
      <w:r w:rsidR="006B65CF">
        <w:rPr>
          <w:rFonts w:ascii="Arial" w:eastAsia="Arial" w:hAnsi="Arial" w:cs="Arial"/>
          <w:sz w:val="22"/>
          <w:szCs w:val="22"/>
        </w:rPr>
        <w:t>something</w:t>
      </w:r>
      <w:r w:rsidR="006D4654">
        <w:rPr>
          <w:rFonts w:ascii="Arial" w:eastAsia="Arial" w:hAnsi="Arial" w:cs="Arial"/>
          <w:sz w:val="22"/>
          <w:szCs w:val="22"/>
        </w:rPr>
        <w:t xml:space="preserve"> could </w:t>
      </w:r>
      <w:r w:rsidR="00650CAF">
        <w:rPr>
          <w:rFonts w:ascii="Arial" w:eastAsia="Arial" w:hAnsi="Arial" w:cs="Arial"/>
          <w:sz w:val="22"/>
          <w:szCs w:val="22"/>
        </w:rPr>
        <w:t>affect your coverage needs</w:t>
      </w:r>
      <w:r w:rsidR="00DA652E">
        <w:rPr>
          <w:rFonts w:ascii="Arial" w:eastAsia="Arial" w:hAnsi="Arial" w:cs="Arial"/>
          <w:sz w:val="22"/>
          <w:szCs w:val="22"/>
        </w:rPr>
        <w:t xml:space="preserve">, </w:t>
      </w:r>
      <w:r w:rsidR="00650CAF">
        <w:rPr>
          <w:rFonts w:ascii="Arial" w:eastAsia="Arial" w:hAnsi="Arial" w:cs="Arial"/>
          <w:sz w:val="22"/>
          <w:szCs w:val="22"/>
        </w:rPr>
        <w:t xml:space="preserve">such as </w:t>
      </w:r>
      <w:r w:rsidR="006B65CF">
        <w:rPr>
          <w:rFonts w:ascii="Arial" w:eastAsia="Arial" w:hAnsi="Arial" w:cs="Arial"/>
          <w:sz w:val="22"/>
          <w:szCs w:val="22"/>
        </w:rPr>
        <w:t xml:space="preserve">a home </w:t>
      </w:r>
      <w:r w:rsidR="00650CAF">
        <w:rPr>
          <w:rFonts w:ascii="Arial" w:eastAsia="Arial" w:hAnsi="Arial" w:cs="Arial"/>
          <w:sz w:val="22"/>
          <w:szCs w:val="22"/>
        </w:rPr>
        <w:t>renovati</w:t>
      </w:r>
      <w:r w:rsidR="006B65CF">
        <w:rPr>
          <w:rFonts w:ascii="Arial" w:eastAsia="Arial" w:hAnsi="Arial" w:cs="Arial"/>
          <w:sz w:val="22"/>
          <w:szCs w:val="22"/>
        </w:rPr>
        <w:t>on</w:t>
      </w:r>
      <w:r w:rsidR="00650CAF">
        <w:rPr>
          <w:rFonts w:ascii="Arial" w:eastAsia="Arial" w:hAnsi="Arial" w:cs="Arial"/>
          <w:sz w:val="22"/>
          <w:szCs w:val="22"/>
        </w:rPr>
        <w:t xml:space="preserve"> or a</w:t>
      </w:r>
      <w:r w:rsidR="008A7E40">
        <w:rPr>
          <w:rFonts w:ascii="Arial" w:eastAsia="Arial" w:hAnsi="Arial" w:cs="Arial"/>
          <w:sz w:val="22"/>
          <w:szCs w:val="22"/>
        </w:rPr>
        <w:t xml:space="preserve"> significant</w:t>
      </w:r>
      <w:r w:rsidR="00650CAF">
        <w:rPr>
          <w:rFonts w:ascii="Arial" w:eastAsia="Arial" w:hAnsi="Arial" w:cs="Arial"/>
          <w:sz w:val="22"/>
          <w:szCs w:val="22"/>
        </w:rPr>
        <w:t xml:space="preserve"> increase in construction costs</w:t>
      </w:r>
      <w:r>
        <w:rPr>
          <w:rFonts w:ascii="Arial" w:eastAsia="Arial" w:hAnsi="Arial" w:cs="Arial"/>
          <w:sz w:val="22"/>
          <w:szCs w:val="22"/>
        </w:rPr>
        <w:t xml:space="preserve">. </w:t>
      </w:r>
      <w:r w:rsidR="00D02032">
        <w:rPr>
          <w:rFonts w:ascii="Arial" w:eastAsia="Arial" w:hAnsi="Arial" w:cs="Arial"/>
          <w:sz w:val="22"/>
          <w:szCs w:val="22"/>
        </w:rPr>
        <w:t>Ongoing</w:t>
      </w:r>
      <w:r>
        <w:rPr>
          <w:rFonts w:ascii="Arial" w:eastAsia="Arial" w:hAnsi="Arial" w:cs="Arial"/>
          <w:sz w:val="22"/>
          <w:szCs w:val="22"/>
        </w:rPr>
        <w:t xml:space="preserve"> review</w:t>
      </w:r>
      <w:r w:rsidR="00883F35">
        <w:rPr>
          <w:rFonts w:ascii="Arial" w:eastAsia="Arial" w:hAnsi="Arial" w:cs="Arial"/>
          <w:sz w:val="22"/>
          <w:szCs w:val="22"/>
        </w:rPr>
        <w:t>s</w:t>
      </w:r>
      <w:r>
        <w:rPr>
          <w:rFonts w:ascii="Arial" w:eastAsia="Arial" w:hAnsi="Arial" w:cs="Arial"/>
          <w:sz w:val="22"/>
          <w:szCs w:val="22"/>
        </w:rPr>
        <w:t xml:space="preserve"> help ensure your coverage keeps pace with your home’s value and the risks in your area. </w:t>
      </w:r>
      <w:r w:rsidR="00CC0ACA">
        <w:rPr>
          <w:rFonts w:ascii="Arial" w:eastAsia="Arial" w:hAnsi="Arial" w:cs="Arial"/>
          <w:sz w:val="22"/>
          <w:szCs w:val="22"/>
        </w:rPr>
        <w:t>T</w:t>
      </w:r>
      <w:r w:rsidR="006D4654">
        <w:rPr>
          <w:rFonts w:ascii="Arial" w:eastAsia="Arial" w:hAnsi="Arial" w:cs="Arial"/>
          <w:sz w:val="22"/>
          <w:szCs w:val="22"/>
        </w:rPr>
        <w:t>he t</w:t>
      </w:r>
      <w:r>
        <w:rPr>
          <w:rFonts w:ascii="Arial" w:eastAsia="Arial" w:hAnsi="Arial" w:cs="Arial"/>
          <w:sz w:val="22"/>
          <w:szCs w:val="22"/>
        </w:rPr>
        <w:t xml:space="preserve">ime </w:t>
      </w:r>
      <w:r w:rsidR="006D4654">
        <w:rPr>
          <w:rFonts w:ascii="Arial" w:eastAsia="Arial" w:hAnsi="Arial" w:cs="Arial"/>
          <w:sz w:val="22"/>
          <w:szCs w:val="22"/>
        </w:rPr>
        <w:t xml:space="preserve">you </w:t>
      </w:r>
      <w:r w:rsidR="00E4348C">
        <w:rPr>
          <w:rFonts w:ascii="Arial" w:eastAsia="Arial" w:hAnsi="Arial" w:cs="Arial"/>
          <w:sz w:val="22"/>
          <w:szCs w:val="22"/>
        </w:rPr>
        <w:t>spen</w:t>
      </w:r>
      <w:r w:rsidR="006D4654">
        <w:rPr>
          <w:rFonts w:ascii="Arial" w:eastAsia="Arial" w:hAnsi="Arial" w:cs="Arial"/>
          <w:sz w:val="22"/>
          <w:szCs w:val="22"/>
        </w:rPr>
        <w:t>d</w:t>
      </w:r>
      <w:r>
        <w:rPr>
          <w:rFonts w:ascii="Arial" w:eastAsia="Arial" w:hAnsi="Arial" w:cs="Arial"/>
          <w:sz w:val="22"/>
          <w:szCs w:val="22"/>
        </w:rPr>
        <w:t xml:space="preserve"> </w:t>
      </w:r>
      <w:r w:rsidR="00C116A8">
        <w:rPr>
          <w:rFonts w:ascii="Arial" w:eastAsia="Arial" w:hAnsi="Arial" w:cs="Arial"/>
          <w:sz w:val="22"/>
          <w:szCs w:val="22"/>
        </w:rPr>
        <w:t xml:space="preserve">going over your policy </w:t>
      </w:r>
      <w:r w:rsidR="004F2DAB">
        <w:rPr>
          <w:rFonts w:ascii="Arial" w:eastAsia="Arial" w:hAnsi="Arial" w:cs="Arial"/>
          <w:sz w:val="22"/>
          <w:szCs w:val="22"/>
        </w:rPr>
        <w:t xml:space="preserve">now </w:t>
      </w:r>
      <w:r>
        <w:rPr>
          <w:rFonts w:ascii="Arial" w:eastAsia="Arial" w:hAnsi="Arial" w:cs="Arial"/>
          <w:sz w:val="22"/>
          <w:szCs w:val="22"/>
        </w:rPr>
        <w:t>could save you stress when it matters most.</w:t>
      </w:r>
    </w:p>
    <w:p w14:paraId="0D99F04E" w14:textId="77777777" w:rsidR="008E7B5D" w:rsidRPr="00C64E84" w:rsidRDefault="008E7B5D" w:rsidP="008E7B5D">
      <w:pPr>
        <w:spacing w:line="360" w:lineRule="auto"/>
        <w:rPr>
          <w:rFonts w:asciiTheme="minorHAnsi" w:hAnsiTheme="minorHAnsi" w:cs="Arial"/>
          <w:sz w:val="22"/>
          <w:szCs w:val="22"/>
        </w:rPr>
      </w:pPr>
    </w:p>
    <w:p w14:paraId="65A4977B" w14:textId="77777777" w:rsidR="008E7B5D" w:rsidRPr="00C64E84" w:rsidRDefault="008E7B5D" w:rsidP="008E7B5D">
      <w:pPr>
        <w:spacing w:line="360" w:lineRule="auto"/>
        <w:jc w:val="center"/>
        <w:rPr>
          <w:rFonts w:asciiTheme="minorHAnsi" w:hAnsiTheme="minorHAnsi"/>
          <w:sz w:val="22"/>
          <w:szCs w:val="22"/>
        </w:rPr>
      </w:pPr>
      <w:r>
        <w:rPr>
          <w:rFonts w:asciiTheme="minorHAnsi" w:hAnsiTheme="minorHAnsi"/>
          <w:sz w:val="22"/>
          <w:szCs w:val="22"/>
        </w:rPr>
        <w:t># # #</w:t>
      </w:r>
    </w:p>
    <w:p w14:paraId="76543DE5" w14:textId="77777777" w:rsidR="008E7B5D" w:rsidRPr="00C64E84" w:rsidRDefault="008E7B5D" w:rsidP="008E7B5D">
      <w:pPr>
        <w:spacing w:line="360" w:lineRule="auto"/>
        <w:rPr>
          <w:rFonts w:asciiTheme="minorHAnsi" w:hAnsiTheme="minorHAnsi"/>
          <w:i/>
          <w:sz w:val="22"/>
          <w:szCs w:val="22"/>
        </w:rPr>
      </w:pPr>
      <w:r>
        <w:rPr>
          <w:rFonts w:asciiTheme="minorHAnsi" w:hAnsiTheme="minorHAnsi"/>
          <w:i/>
          <w:sz w:val="22"/>
          <w:szCs w:val="22"/>
        </w:rPr>
        <w:t>This article was written by Edward Jones for use by your local Edward Jones Financial Advisor.</w:t>
      </w:r>
    </w:p>
    <w:p w14:paraId="18D76FD5" w14:textId="77777777" w:rsidR="008E7B5D" w:rsidRPr="00C64E84" w:rsidRDefault="008E7B5D" w:rsidP="008E7B5D">
      <w:pPr>
        <w:spacing w:line="360" w:lineRule="auto"/>
        <w:rPr>
          <w:rFonts w:asciiTheme="minorHAnsi" w:hAnsiTheme="minorHAnsi"/>
          <w:i/>
          <w:sz w:val="22"/>
          <w:szCs w:val="22"/>
        </w:rPr>
      </w:pPr>
      <w:r>
        <w:rPr>
          <w:rFonts w:asciiTheme="minorHAnsi" w:hAnsiTheme="minorHAnsi"/>
          <w:i/>
          <w:sz w:val="22"/>
          <w:szCs w:val="22"/>
        </w:rPr>
        <w:t>Edward Jones, Member SIPC</w:t>
      </w:r>
    </w:p>
    <w:p w14:paraId="1BE9F8C0" w14:textId="3F3FE96A" w:rsidR="008E7B5D" w:rsidRPr="00737E75" w:rsidRDefault="007F563B" w:rsidP="00737E75">
      <w:pPr>
        <w:spacing w:line="360" w:lineRule="auto"/>
        <w:jc w:val="right"/>
        <w:rPr>
          <w:rFonts w:ascii="Arial" w:hAnsi="Arial" w:cs="Arial"/>
          <w:sz w:val="22"/>
          <w:szCs w:val="22"/>
        </w:rPr>
      </w:pPr>
      <w:r>
        <w:rPr>
          <w:rFonts w:ascii="Arial" w:hAnsi="Arial" w:cs="Arial"/>
          <w:sz w:val="22"/>
          <w:szCs w:val="22"/>
        </w:rPr>
        <w:t>483</w:t>
      </w:r>
      <w:r w:rsidRPr="00737E75">
        <w:rPr>
          <w:rFonts w:ascii="Arial" w:hAnsi="Arial" w:cs="Arial"/>
          <w:sz w:val="22"/>
          <w:szCs w:val="22"/>
        </w:rPr>
        <w:t xml:space="preserve"> </w:t>
      </w:r>
      <w:r w:rsidR="00737E75" w:rsidRPr="00737E75">
        <w:rPr>
          <w:rFonts w:ascii="Arial" w:hAnsi="Arial" w:cs="Arial"/>
          <w:sz w:val="22"/>
          <w:szCs w:val="22"/>
        </w:rPr>
        <w:t>words</w:t>
      </w:r>
    </w:p>
    <w:p w14:paraId="26F7FED2" w14:textId="77777777" w:rsidR="009C0A6E" w:rsidRDefault="009C0A6E"/>
    <w:sectPr w:rsidR="009C0A6E" w:rsidSect="008E7B5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panose1 w:val="02040503060506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20A8C"/>
    <w:multiLevelType w:val="hybridMultilevel"/>
    <w:tmpl w:val="790AD58A"/>
    <w:lvl w:ilvl="0" w:tplc="42EEFFB6">
      <w:start w:val="1"/>
      <w:numFmt w:val="decimal"/>
      <w:lvlText w:val="%1."/>
      <w:lvlJc w:val="left"/>
      <w:pPr>
        <w:ind w:left="1080" w:hanging="360"/>
      </w:pPr>
      <w:rPr>
        <w:rFonts w:ascii="Arial" w:eastAsia="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2795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5D"/>
    <w:rsid w:val="000440F1"/>
    <w:rsid w:val="0005476B"/>
    <w:rsid w:val="0006166A"/>
    <w:rsid w:val="00101BC8"/>
    <w:rsid w:val="0013688E"/>
    <w:rsid w:val="0015213E"/>
    <w:rsid w:val="00161DD0"/>
    <w:rsid w:val="001D3AAD"/>
    <w:rsid w:val="002019BE"/>
    <w:rsid w:val="002243EE"/>
    <w:rsid w:val="00270EC0"/>
    <w:rsid w:val="00281859"/>
    <w:rsid w:val="00296E85"/>
    <w:rsid w:val="002A3D36"/>
    <w:rsid w:val="002A3E72"/>
    <w:rsid w:val="002A64D4"/>
    <w:rsid w:val="002D7819"/>
    <w:rsid w:val="002F7793"/>
    <w:rsid w:val="00316EB1"/>
    <w:rsid w:val="00346738"/>
    <w:rsid w:val="00386426"/>
    <w:rsid w:val="0039474C"/>
    <w:rsid w:val="00402647"/>
    <w:rsid w:val="00405EF9"/>
    <w:rsid w:val="00407F13"/>
    <w:rsid w:val="0041096D"/>
    <w:rsid w:val="004322FE"/>
    <w:rsid w:val="004327C9"/>
    <w:rsid w:val="004445BC"/>
    <w:rsid w:val="004547D3"/>
    <w:rsid w:val="0048292A"/>
    <w:rsid w:val="004F2DAB"/>
    <w:rsid w:val="0057150C"/>
    <w:rsid w:val="0059226E"/>
    <w:rsid w:val="005E5B2B"/>
    <w:rsid w:val="005E5D89"/>
    <w:rsid w:val="005F6691"/>
    <w:rsid w:val="00611715"/>
    <w:rsid w:val="00612667"/>
    <w:rsid w:val="00650CAF"/>
    <w:rsid w:val="006B65CF"/>
    <w:rsid w:val="006C3AA3"/>
    <w:rsid w:val="006D4654"/>
    <w:rsid w:val="006E60AB"/>
    <w:rsid w:val="00715453"/>
    <w:rsid w:val="00735D37"/>
    <w:rsid w:val="007367DA"/>
    <w:rsid w:val="00737E75"/>
    <w:rsid w:val="007426ED"/>
    <w:rsid w:val="00744F98"/>
    <w:rsid w:val="0075715F"/>
    <w:rsid w:val="00776BB4"/>
    <w:rsid w:val="007A48EA"/>
    <w:rsid w:val="007F563B"/>
    <w:rsid w:val="00830515"/>
    <w:rsid w:val="00845EA5"/>
    <w:rsid w:val="00857C04"/>
    <w:rsid w:val="00883F35"/>
    <w:rsid w:val="0089658F"/>
    <w:rsid w:val="008A7E40"/>
    <w:rsid w:val="008B1339"/>
    <w:rsid w:val="008B161A"/>
    <w:rsid w:val="008C157C"/>
    <w:rsid w:val="008E7B5D"/>
    <w:rsid w:val="00916D10"/>
    <w:rsid w:val="00920D2D"/>
    <w:rsid w:val="00921D12"/>
    <w:rsid w:val="00924929"/>
    <w:rsid w:val="00925FA4"/>
    <w:rsid w:val="009B7578"/>
    <w:rsid w:val="009C0A6E"/>
    <w:rsid w:val="009C0EBB"/>
    <w:rsid w:val="009F6894"/>
    <w:rsid w:val="00A31BD4"/>
    <w:rsid w:val="00A97474"/>
    <w:rsid w:val="00AE14DA"/>
    <w:rsid w:val="00AF4B75"/>
    <w:rsid w:val="00B521D2"/>
    <w:rsid w:val="00B57FFD"/>
    <w:rsid w:val="00BA6C35"/>
    <w:rsid w:val="00BB24BA"/>
    <w:rsid w:val="00C116A8"/>
    <w:rsid w:val="00C2490F"/>
    <w:rsid w:val="00C46C36"/>
    <w:rsid w:val="00C645FC"/>
    <w:rsid w:val="00C70E3D"/>
    <w:rsid w:val="00C8116D"/>
    <w:rsid w:val="00CB7734"/>
    <w:rsid w:val="00CC0ACA"/>
    <w:rsid w:val="00CE2D3D"/>
    <w:rsid w:val="00D02032"/>
    <w:rsid w:val="00D03411"/>
    <w:rsid w:val="00DA2435"/>
    <w:rsid w:val="00DA652E"/>
    <w:rsid w:val="00DC7F7A"/>
    <w:rsid w:val="00DD2C0F"/>
    <w:rsid w:val="00E032FD"/>
    <w:rsid w:val="00E17B85"/>
    <w:rsid w:val="00E4348C"/>
    <w:rsid w:val="00E4732C"/>
    <w:rsid w:val="00E63E6F"/>
    <w:rsid w:val="00E947A1"/>
    <w:rsid w:val="00EB3DCC"/>
    <w:rsid w:val="00F22621"/>
    <w:rsid w:val="00F62E68"/>
    <w:rsid w:val="00F65BFA"/>
    <w:rsid w:val="00FE233E"/>
    <w:rsid w:val="00FE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89F0"/>
  <w15:chartTrackingRefBased/>
  <w15:docId w15:val="{66869A6B-B368-471B-9D5C-E5D3576A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B5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E7B5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7B5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7B5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7B5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E7B5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E7B5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E7B5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E7B5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E7B5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B5D"/>
    <w:rPr>
      <w:rFonts w:eastAsiaTheme="majorEastAsia" w:cstheme="majorBidi"/>
      <w:color w:val="272727" w:themeColor="text1" w:themeTint="D8"/>
    </w:rPr>
  </w:style>
  <w:style w:type="paragraph" w:styleId="Title">
    <w:name w:val="Title"/>
    <w:basedOn w:val="Normal"/>
    <w:next w:val="Normal"/>
    <w:link w:val="TitleChar"/>
    <w:uiPriority w:val="10"/>
    <w:qFormat/>
    <w:rsid w:val="008E7B5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7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B5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7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B5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E7B5D"/>
    <w:rPr>
      <w:i/>
      <w:iCs/>
      <w:color w:val="404040" w:themeColor="text1" w:themeTint="BF"/>
    </w:rPr>
  </w:style>
  <w:style w:type="paragraph" w:styleId="ListParagraph">
    <w:name w:val="List Paragraph"/>
    <w:basedOn w:val="Normal"/>
    <w:uiPriority w:val="34"/>
    <w:qFormat/>
    <w:rsid w:val="008E7B5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E7B5D"/>
    <w:rPr>
      <w:i/>
      <w:iCs/>
      <w:color w:val="0F4761" w:themeColor="accent1" w:themeShade="BF"/>
    </w:rPr>
  </w:style>
  <w:style w:type="paragraph" w:styleId="IntenseQuote">
    <w:name w:val="Intense Quote"/>
    <w:basedOn w:val="Normal"/>
    <w:next w:val="Normal"/>
    <w:link w:val="IntenseQuoteChar"/>
    <w:uiPriority w:val="30"/>
    <w:qFormat/>
    <w:rsid w:val="008E7B5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E7B5D"/>
    <w:rPr>
      <w:i/>
      <w:iCs/>
      <w:color w:val="0F4761" w:themeColor="accent1" w:themeShade="BF"/>
    </w:rPr>
  </w:style>
  <w:style w:type="character" w:styleId="IntenseReference">
    <w:name w:val="Intense Reference"/>
    <w:basedOn w:val="DefaultParagraphFont"/>
    <w:uiPriority w:val="32"/>
    <w:qFormat/>
    <w:rsid w:val="008E7B5D"/>
    <w:rPr>
      <w:b/>
      <w:bCs/>
      <w:smallCaps/>
      <w:color w:val="0F4761" w:themeColor="accent1" w:themeShade="BF"/>
      <w:spacing w:val="5"/>
    </w:rPr>
  </w:style>
  <w:style w:type="paragraph" w:customStyle="1" w:styleId="WW-BodyText2">
    <w:name w:val="WW-Body Text 2"/>
    <w:basedOn w:val="Normal"/>
    <w:rsid w:val="008E7B5D"/>
    <w:pPr>
      <w:suppressAutoHyphens/>
    </w:pPr>
    <w:rPr>
      <w:rFonts w:ascii="New York" w:hAnsi="New York" w:cs="New York"/>
      <w:i/>
      <w:sz w:val="24"/>
      <w:lang w:eastAsia="ar-SA"/>
    </w:rPr>
  </w:style>
  <w:style w:type="character" w:styleId="CommentReference">
    <w:name w:val="annotation reference"/>
    <w:basedOn w:val="DefaultParagraphFont"/>
    <w:uiPriority w:val="99"/>
    <w:semiHidden/>
    <w:unhideWhenUsed/>
    <w:rsid w:val="00883F35"/>
    <w:rPr>
      <w:sz w:val="16"/>
      <w:szCs w:val="16"/>
    </w:rPr>
  </w:style>
  <w:style w:type="paragraph" w:styleId="CommentText">
    <w:name w:val="annotation text"/>
    <w:basedOn w:val="Normal"/>
    <w:link w:val="CommentTextChar"/>
    <w:uiPriority w:val="99"/>
    <w:unhideWhenUsed/>
    <w:rsid w:val="00883F35"/>
  </w:style>
  <w:style w:type="character" w:customStyle="1" w:styleId="CommentTextChar">
    <w:name w:val="Comment Text Char"/>
    <w:basedOn w:val="DefaultParagraphFont"/>
    <w:link w:val="CommentText"/>
    <w:uiPriority w:val="99"/>
    <w:rsid w:val="00883F3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83F35"/>
    <w:rPr>
      <w:b/>
      <w:bCs/>
    </w:rPr>
  </w:style>
  <w:style w:type="character" w:customStyle="1" w:styleId="CommentSubjectChar">
    <w:name w:val="Comment Subject Char"/>
    <w:basedOn w:val="CommentTextChar"/>
    <w:link w:val="CommentSubject"/>
    <w:uiPriority w:val="99"/>
    <w:semiHidden/>
    <w:rsid w:val="00883F35"/>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883F35"/>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3</cp:revision>
  <dcterms:created xsi:type="dcterms:W3CDTF">2026-04-29T19:11:00Z</dcterms:created>
  <dcterms:modified xsi:type="dcterms:W3CDTF">2026-05-04T14:16:00Z</dcterms:modified>
</cp:coreProperties>
</file>