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9D47" w14:textId="77777777" w:rsidR="00003209" w:rsidRPr="00003209" w:rsidRDefault="00003209" w:rsidP="00003209">
      <w:pPr>
        <w:spacing w:line="360" w:lineRule="auto"/>
        <w:rPr>
          <w:iCs/>
        </w:rPr>
      </w:pPr>
      <w:r w:rsidRPr="00003209">
        <w:rPr>
          <w:iCs/>
        </w:rPr>
        <w:t>Financial Focus: Short version</w:t>
      </w:r>
    </w:p>
    <w:p w14:paraId="7D730700" w14:textId="45973AB0" w:rsidR="00003209" w:rsidRPr="00003209" w:rsidRDefault="00003209" w:rsidP="00003209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003209">
        <w:rPr>
          <w:i w:val="0"/>
          <w:iCs/>
        </w:rPr>
        <w:t>PSA:</w:t>
      </w:r>
      <w:r w:rsidRPr="00003209">
        <w:rPr>
          <w:b/>
          <w:bCs/>
          <w:i w:val="0"/>
          <w:iCs/>
        </w:rPr>
        <w:t xml:space="preserve"> </w:t>
      </w:r>
      <w:r w:rsidRPr="00003209">
        <w:rPr>
          <w:rFonts w:ascii="Arial" w:hAnsi="Arial" w:cs="Arial"/>
          <w:b/>
          <w:bCs/>
          <w:i w:val="0"/>
          <w:iCs/>
          <w:sz w:val="22"/>
          <w:szCs w:val="22"/>
        </w:rPr>
        <w:t>Help your graduate use credit and debit cards wisely</w:t>
      </w:r>
    </w:p>
    <w:p w14:paraId="3BEA5CC5" w14:textId="2B65E36B" w:rsidR="00003209" w:rsidRPr="00003209" w:rsidRDefault="00003209" w:rsidP="00003209">
      <w:pPr>
        <w:spacing w:line="360" w:lineRule="auto"/>
        <w:rPr>
          <w:iCs/>
          <w:u w:val="single"/>
        </w:rPr>
      </w:pPr>
      <w:r w:rsidRPr="00003209">
        <w:rPr>
          <w:iCs/>
        </w:rPr>
        <w:t xml:space="preserve">Release: </w:t>
      </w:r>
      <w:r>
        <w:rPr>
          <w:iCs/>
        </w:rPr>
        <w:t>May 25</w:t>
      </w:r>
      <w:r w:rsidRPr="00003209">
        <w:rPr>
          <w:iCs/>
        </w:rPr>
        <w:t>, 2026</w:t>
      </w:r>
    </w:p>
    <w:p w14:paraId="28F5B6E0" w14:textId="558AD9D6" w:rsidR="00003209" w:rsidRPr="00003209" w:rsidRDefault="00003209" w:rsidP="00003209">
      <w:pPr>
        <w:spacing w:line="360" w:lineRule="auto"/>
      </w:pPr>
      <w:r w:rsidRPr="00003209">
        <w:t>Words: 1</w:t>
      </w:r>
      <w:r>
        <w:t>58</w:t>
      </w:r>
      <w:r w:rsidRPr="00003209">
        <w:t xml:space="preserve"> (before name, address and disclosure)</w:t>
      </w:r>
    </w:p>
    <w:p w14:paraId="757589E3" w14:textId="77777777" w:rsidR="00003209" w:rsidRPr="00003209" w:rsidRDefault="00003209" w:rsidP="00003209">
      <w:pPr>
        <w:spacing w:line="360" w:lineRule="auto"/>
        <w:rPr>
          <w:b/>
          <w:bCs/>
        </w:rPr>
      </w:pPr>
    </w:p>
    <w:p w14:paraId="3937B37D" w14:textId="77777777" w:rsidR="00003209" w:rsidRPr="00003209" w:rsidRDefault="00003209" w:rsidP="00003209">
      <w:pPr>
        <w:spacing w:line="360" w:lineRule="auto"/>
        <w:rPr>
          <w:b/>
          <w:bCs/>
        </w:rPr>
      </w:pPr>
      <w:r w:rsidRPr="00003209">
        <w:rPr>
          <w:b/>
          <w:bCs/>
        </w:rPr>
        <w:t>***************</w:t>
      </w:r>
    </w:p>
    <w:p w14:paraId="3D835B65" w14:textId="44DD3105" w:rsidR="00003209" w:rsidRDefault="00003209" w:rsidP="00003209">
      <w:pPr>
        <w:spacing w:line="360" w:lineRule="auto"/>
      </w:pPr>
      <w:r w:rsidRPr="00180746">
        <w:t>As</w:t>
      </w:r>
      <w:r w:rsidRPr="00180746">
        <w:t xml:space="preserve"> your</w:t>
      </w:r>
      <w:r w:rsidRPr="00180746">
        <w:t xml:space="preserve"> </w:t>
      </w:r>
      <w:r>
        <w:t>new graduate</w:t>
      </w:r>
      <w:r w:rsidRPr="00180746">
        <w:t xml:space="preserve"> prepare</w:t>
      </w:r>
      <w:r w:rsidRPr="00180746">
        <w:t>s</w:t>
      </w:r>
      <w:r w:rsidRPr="00180746">
        <w:t xml:space="preserve"> </w:t>
      </w:r>
      <w:r w:rsidRPr="00180746">
        <w:t>to step into</w:t>
      </w:r>
      <w:r w:rsidRPr="00180746">
        <w:t xml:space="preserve"> the next chapter of </w:t>
      </w:r>
      <w:r w:rsidRPr="00180746">
        <w:t xml:space="preserve">life – whether that's more education or starting a career – </w:t>
      </w:r>
      <w:r w:rsidRPr="00180746">
        <w:t xml:space="preserve">one of the best things you can do is help them </w:t>
      </w:r>
      <w:r w:rsidRPr="00180746">
        <w:t xml:space="preserve">understand how to use </w:t>
      </w:r>
      <w:r w:rsidRPr="00180746">
        <w:t>credit</w:t>
      </w:r>
      <w:r w:rsidRPr="00180746">
        <w:t xml:space="preserve"> cards</w:t>
      </w:r>
      <w:r w:rsidRPr="00180746">
        <w:t>, debit</w:t>
      </w:r>
      <w:r w:rsidRPr="00180746">
        <w:t xml:space="preserve"> cards</w:t>
      </w:r>
      <w:r w:rsidRPr="00180746">
        <w:t xml:space="preserve"> and prepaid cards</w:t>
      </w:r>
      <w:r w:rsidRPr="00180746">
        <w:t xml:space="preserve"> wisely</w:t>
      </w:r>
      <w:r w:rsidRPr="00180746">
        <w:t xml:space="preserve">. </w:t>
      </w:r>
    </w:p>
    <w:p w14:paraId="4C3816A3" w14:textId="77777777" w:rsidR="00003209" w:rsidRPr="00003209" w:rsidRDefault="00003209" w:rsidP="00003209">
      <w:pPr>
        <w:spacing w:line="360" w:lineRule="auto"/>
      </w:pPr>
    </w:p>
    <w:p w14:paraId="73560E73" w14:textId="3960A9BE" w:rsidR="00003209" w:rsidRDefault="00003209" w:rsidP="00003209">
      <w:pPr>
        <w:spacing w:line="360" w:lineRule="auto"/>
      </w:pPr>
      <w:r w:rsidRPr="00003209">
        <w:t>Credit cards build credit histor</w:t>
      </w:r>
      <w:r w:rsidRPr="00003209">
        <w:t>y</w:t>
      </w:r>
      <w:r w:rsidRPr="00003209">
        <w:t xml:space="preserve"> and </w:t>
      </w:r>
      <w:r w:rsidRPr="00003209">
        <w:t xml:space="preserve">earn </w:t>
      </w:r>
      <w:proofErr w:type="gramStart"/>
      <w:r w:rsidRPr="00003209">
        <w:t>rewards</w:t>
      </w:r>
      <w:r w:rsidRPr="00003209">
        <w:t>,</w:t>
      </w:r>
      <w:r w:rsidRPr="00003209">
        <w:t xml:space="preserve"> but</w:t>
      </w:r>
      <w:proofErr w:type="gramEnd"/>
      <w:r w:rsidRPr="00003209">
        <w:t xml:space="preserve"> come with risks.</w:t>
      </w:r>
      <w:r w:rsidRPr="00003209">
        <w:t xml:space="preserve"> I</w:t>
      </w:r>
      <w:r w:rsidRPr="00003209">
        <w:t xml:space="preserve">f your </w:t>
      </w:r>
      <w:r w:rsidRPr="00003209">
        <w:t xml:space="preserve">graduate </w:t>
      </w:r>
      <w:r w:rsidRPr="00003209">
        <w:t>doesn</w:t>
      </w:r>
      <w:r w:rsidRPr="00003209">
        <w:t>'</w:t>
      </w:r>
      <w:r w:rsidRPr="00003209">
        <w:t xml:space="preserve">t pay the full balance </w:t>
      </w:r>
      <w:r w:rsidRPr="00003209">
        <w:t>monthly, interest adds up fast</w:t>
      </w:r>
      <w:r w:rsidRPr="00003209">
        <w:t xml:space="preserve">. </w:t>
      </w:r>
      <w:r w:rsidRPr="00003209">
        <w:t xml:space="preserve">Teach them to </w:t>
      </w:r>
      <w:r w:rsidR="00FA74DE">
        <w:t>pay</w:t>
      </w:r>
      <w:r w:rsidRPr="00003209">
        <w:t xml:space="preserve"> </w:t>
      </w:r>
      <w:r w:rsidR="00FA74DE">
        <w:t xml:space="preserve">off </w:t>
      </w:r>
      <w:r w:rsidRPr="00003209">
        <w:t xml:space="preserve">balances </w:t>
      </w:r>
      <w:r w:rsidR="00FA74DE">
        <w:t>monthly</w:t>
      </w:r>
      <w:r w:rsidRPr="00003209">
        <w:t xml:space="preserve"> and on time.</w:t>
      </w:r>
    </w:p>
    <w:p w14:paraId="29684766" w14:textId="77777777" w:rsidR="00003209" w:rsidRPr="00003209" w:rsidRDefault="00003209" w:rsidP="00003209">
      <w:pPr>
        <w:spacing w:line="360" w:lineRule="auto"/>
      </w:pPr>
    </w:p>
    <w:p w14:paraId="47754D09" w14:textId="016533EB" w:rsidR="00003209" w:rsidRDefault="00003209" w:rsidP="00003209">
      <w:pPr>
        <w:spacing w:line="360" w:lineRule="auto"/>
      </w:pPr>
      <w:r w:rsidRPr="00003209">
        <w:t xml:space="preserve">Debit cards draw directly from </w:t>
      </w:r>
      <w:r w:rsidRPr="00003209">
        <w:t xml:space="preserve">their </w:t>
      </w:r>
      <w:r w:rsidRPr="00003209">
        <w:t xml:space="preserve">bank account, </w:t>
      </w:r>
      <w:r w:rsidRPr="00003209">
        <w:t>naturally limiting</w:t>
      </w:r>
      <w:r w:rsidRPr="00003209">
        <w:t xml:space="preserve"> overspending</w:t>
      </w:r>
      <w:r w:rsidRPr="00003209">
        <w:t>. However,</w:t>
      </w:r>
      <w:r w:rsidRPr="00003209">
        <w:t xml:space="preserve"> </w:t>
      </w:r>
      <w:r w:rsidRPr="00003209">
        <w:t xml:space="preserve">they can </w:t>
      </w:r>
      <w:r w:rsidRPr="00003209">
        <w:t xml:space="preserve">trigger overdraft fees and </w:t>
      </w:r>
      <w:r w:rsidRPr="00003209">
        <w:t xml:space="preserve">don't help build </w:t>
      </w:r>
      <w:r w:rsidRPr="00003209">
        <w:t>credit.</w:t>
      </w:r>
    </w:p>
    <w:p w14:paraId="17C452A1" w14:textId="77777777" w:rsidR="00003209" w:rsidRPr="00003209" w:rsidRDefault="00003209" w:rsidP="00003209">
      <w:pPr>
        <w:spacing w:line="360" w:lineRule="auto"/>
      </w:pPr>
    </w:p>
    <w:p w14:paraId="7A192476" w14:textId="4B6B8362" w:rsidR="00003209" w:rsidRDefault="00003209" w:rsidP="00003209">
      <w:pPr>
        <w:spacing w:line="360" w:lineRule="auto"/>
      </w:pPr>
      <w:r w:rsidRPr="00003209">
        <w:t>Prepaid cards let the</w:t>
      </w:r>
      <w:r w:rsidRPr="00003209">
        <w:t>m</w:t>
      </w:r>
      <w:r w:rsidRPr="00003209">
        <w:t xml:space="preserve"> load money first and spend only what</w:t>
      </w:r>
      <w:r w:rsidRPr="00003209">
        <w:t>'</w:t>
      </w:r>
      <w:r w:rsidRPr="00003209">
        <w:t>s available. There</w:t>
      </w:r>
      <w:r w:rsidRPr="00003209">
        <w:t>'</w:t>
      </w:r>
      <w:r w:rsidRPr="00003209">
        <w:t>s no debt risk, but the</w:t>
      </w:r>
      <w:r w:rsidRPr="00003209">
        <w:t>se cards typically</w:t>
      </w:r>
      <w:r w:rsidRPr="00003209">
        <w:t xml:space="preserve"> do</w:t>
      </w:r>
      <w:r w:rsidRPr="00003209">
        <w:t>n'</w:t>
      </w:r>
      <w:r w:rsidRPr="00003209">
        <w:t xml:space="preserve">t build credit and may </w:t>
      </w:r>
      <w:r w:rsidRPr="00003209">
        <w:t>come with</w:t>
      </w:r>
      <w:r w:rsidRPr="00003209">
        <w:t xml:space="preserve"> fees.</w:t>
      </w:r>
    </w:p>
    <w:p w14:paraId="35F7A563" w14:textId="77777777" w:rsidR="00003209" w:rsidRPr="00003209" w:rsidRDefault="00003209" w:rsidP="00003209">
      <w:pPr>
        <w:spacing w:line="360" w:lineRule="auto"/>
      </w:pPr>
    </w:p>
    <w:p w14:paraId="3198CD09" w14:textId="24FACBE5" w:rsidR="00003209" w:rsidRDefault="00003209" w:rsidP="00003209">
      <w:pPr>
        <w:spacing w:line="360" w:lineRule="auto"/>
      </w:pPr>
      <w:r w:rsidRPr="00003209">
        <w:t xml:space="preserve">Each card serves a different purpose. </w:t>
      </w:r>
      <w:r w:rsidRPr="00003209">
        <w:t>H</w:t>
      </w:r>
      <w:r w:rsidRPr="00003209">
        <w:t xml:space="preserve">elp </w:t>
      </w:r>
      <w:r w:rsidRPr="00003209">
        <w:t>your</w:t>
      </w:r>
      <w:r w:rsidRPr="00003209">
        <w:t xml:space="preserve"> grad</w:t>
      </w:r>
      <w:r w:rsidRPr="00003209">
        <w:t>uate</w:t>
      </w:r>
      <w:r w:rsidRPr="00003209">
        <w:t xml:space="preserve"> understand the difference and develop good financial habits</w:t>
      </w:r>
      <w:r w:rsidRPr="00003209">
        <w:t xml:space="preserve"> now. It's an investment in</w:t>
      </w:r>
      <w:r w:rsidRPr="00003209">
        <w:t xml:space="preserve"> their financial confidence for decades to come.</w:t>
      </w:r>
    </w:p>
    <w:p w14:paraId="7A7E6671" w14:textId="77777777" w:rsidR="00003209" w:rsidRDefault="00003209" w:rsidP="00003209">
      <w:pPr>
        <w:spacing w:line="360" w:lineRule="auto"/>
      </w:pPr>
    </w:p>
    <w:p w14:paraId="337B46B6" w14:textId="77777777" w:rsidR="00003209" w:rsidRPr="00003209" w:rsidRDefault="00003209" w:rsidP="00003209">
      <w:pPr>
        <w:spacing w:line="360" w:lineRule="auto"/>
      </w:pPr>
      <w:r w:rsidRPr="00003209">
        <w:t xml:space="preserve">This content was provided by Edward Jones for use by (FA’s </w:t>
      </w:r>
      <w:proofErr w:type="gramStart"/>
      <w:r w:rsidRPr="00003209">
        <w:t>NAME),</w:t>
      </w:r>
      <w:proofErr w:type="gramEnd"/>
      <w:r w:rsidRPr="00003209">
        <w:t xml:space="preserve"> your Edward Jones financial advisor at (Branch address or </w:t>
      </w:r>
      <w:proofErr w:type="gramStart"/>
      <w:r w:rsidRPr="00003209">
        <w:t>phone#).</w:t>
      </w:r>
      <w:proofErr w:type="gramEnd"/>
      <w:r w:rsidRPr="00003209">
        <w:t xml:space="preserve"> </w:t>
      </w:r>
      <w:r w:rsidRPr="00003209">
        <w:rPr>
          <w:i/>
        </w:rPr>
        <w:t>Member SIPC</w:t>
      </w:r>
    </w:p>
    <w:p w14:paraId="1B547FCC" w14:textId="77777777" w:rsidR="00003209" w:rsidRPr="00003209" w:rsidRDefault="00003209" w:rsidP="00003209">
      <w:pPr>
        <w:spacing w:line="360" w:lineRule="auto"/>
      </w:pPr>
    </w:p>
    <w:p w14:paraId="47846161" w14:textId="530AA1C7" w:rsidR="00003209" w:rsidRPr="00003209" w:rsidRDefault="00003209" w:rsidP="002A72F5">
      <w:pPr>
        <w:spacing w:line="360" w:lineRule="auto"/>
        <w:jc w:val="center"/>
      </w:pPr>
      <w:r w:rsidRPr="00003209">
        <w:t>###</w:t>
      </w:r>
    </w:p>
    <w:p w14:paraId="553FB3F8" w14:textId="77777777" w:rsidR="00F977F1" w:rsidRDefault="00F977F1" w:rsidP="00003209">
      <w:pPr>
        <w:spacing w:line="360" w:lineRule="auto"/>
      </w:pPr>
    </w:p>
    <w:sectPr w:rsidR="00F97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003209"/>
    <w:rsid w:val="00003209"/>
    <w:rsid w:val="00161776"/>
    <w:rsid w:val="00165D81"/>
    <w:rsid w:val="001E0A60"/>
    <w:rsid w:val="001F27EF"/>
    <w:rsid w:val="002018BD"/>
    <w:rsid w:val="00235B27"/>
    <w:rsid w:val="002538AA"/>
    <w:rsid w:val="002A72F5"/>
    <w:rsid w:val="003A24DD"/>
    <w:rsid w:val="00452062"/>
    <w:rsid w:val="004860AC"/>
    <w:rsid w:val="004B0EE4"/>
    <w:rsid w:val="004E1A1F"/>
    <w:rsid w:val="00515F3B"/>
    <w:rsid w:val="00570233"/>
    <w:rsid w:val="005B2A7B"/>
    <w:rsid w:val="0061407B"/>
    <w:rsid w:val="006171E8"/>
    <w:rsid w:val="00636A5F"/>
    <w:rsid w:val="006432C6"/>
    <w:rsid w:val="00654AE5"/>
    <w:rsid w:val="00671781"/>
    <w:rsid w:val="007A52AC"/>
    <w:rsid w:val="007F1F75"/>
    <w:rsid w:val="00896373"/>
    <w:rsid w:val="008E75A2"/>
    <w:rsid w:val="00912C4A"/>
    <w:rsid w:val="00987E9E"/>
    <w:rsid w:val="00A42339"/>
    <w:rsid w:val="00AB5D80"/>
    <w:rsid w:val="00AC4B41"/>
    <w:rsid w:val="00B073E0"/>
    <w:rsid w:val="00B1648F"/>
    <w:rsid w:val="00B531E7"/>
    <w:rsid w:val="00B75B4D"/>
    <w:rsid w:val="00BA0CBC"/>
    <w:rsid w:val="00BA3659"/>
    <w:rsid w:val="00BE0AD9"/>
    <w:rsid w:val="00C04BCF"/>
    <w:rsid w:val="00C35E5E"/>
    <w:rsid w:val="00C5468D"/>
    <w:rsid w:val="00C770CD"/>
    <w:rsid w:val="00D00447"/>
    <w:rsid w:val="00D43A01"/>
    <w:rsid w:val="00D54F9A"/>
    <w:rsid w:val="00D66F7D"/>
    <w:rsid w:val="00D92E60"/>
    <w:rsid w:val="00DB3CF9"/>
    <w:rsid w:val="00E1184F"/>
    <w:rsid w:val="00E41635"/>
    <w:rsid w:val="00E97789"/>
    <w:rsid w:val="00F838A9"/>
    <w:rsid w:val="00F977F1"/>
    <w:rsid w:val="00FA74DE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E8C7"/>
  <w15:chartTrackingRefBased/>
  <w15:docId w15:val="{18D2DC37-F1AF-4882-A62C-A57E05C7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2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2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2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2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2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209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003209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E41635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5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B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B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1076</Characters>
  <Application>Microsoft Office Word</Application>
  <DocSecurity>4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 Ellen</dc:creator>
  <cp:keywords/>
  <dc:description/>
  <cp:lastModifiedBy>Wiederanders,Ellen</cp:lastModifiedBy>
  <cp:revision>2</cp:revision>
  <dcterms:created xsi:type="dcterms:W3CDTF">2026-03-30T18:34:00Z</dcterms:created>
  <dcterms:modified xsi:type="dcterms:W3CDTF">2026-03-30T18:34:00Z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03b52c-2ab0-448e-a994-df1263c561f2_Enabled">
    <vt:lpwstr>true</vt:lpwstr>
  </property>
  <property fmtid="{D5CDD505-2E9C-101B-9397-08002B2CF9AE}" pid="3" name="MSIP_Label_0303b52c-2ab0-448e-a994-df1263c561f2_SetDate">
    <vt:lpwstr>2026-03-04T18:45:07Z</vt:lpwstr>
  </property>
  <property fmtid="{D5CDD505-2E9C-101B-9397-08002B2CF9AE}" pid="4" name="MSIP_Label_0303b52c-2ab0-448e-a994-df1263c561f2_Method">
    <vt:lpwstr>Standard</vt:lpwstr>
  </property>
  <property fmtid="{D5CDD505-2E9C-101B-9397-08002B2CF9AE}" pid="5" name="MSIP_Label_0303b52c-2ab0-448e-a994-df1263c561f2_Name">
    <vt:lpwstr>General - Internal Use Only</vt:lpwstr>
  </property>
  <property fmtid="{D5CDD505-2E9C-101B-9397-08002B2CF9AE}" pid="6" name="MSIP_Label_0303b52c-2ab0-448e-a994-df1263c561f2_SiteId">
    <vt:lpwstr>0e8157af-5dd6-4e2d-8d4a-d25d7cee01b4</vt:lpwstr>
  </property>
  <property fmtid="{D5CDD505-2E9C-101B-9397-08002B2CF9AE}" pid="7" name="MSIP_Label_0303b52c-2ab0-448e-a994-df1263c561f2_ActionId">
    <vt:lpwstr>5caac41f-6b05-46f2-be84-6f7692c4c625</vt:lpwstr>
  </property>
  <property fmtid="{D5CDD505-2E9C-101B-9397-08002B2CF9AE}" pid="8" name="MSIP_Label_0303b52c-2ab0-448e-a994-df1263c561f2_ContentBits">
    <vt:lpwstr>0</vt:lpwstr>
  </property>
  <property fmtid="{D5CDD505-2E9C-101B-9397-08002B2CF9AE}" pid="9" name="MSIP_Label_0303b52c-2ab0-448e-a994-df1263c561f2_Tag">
    <vt:lpwstr>10, 3, 0, 1</vt:lpwstr>
  </property>
</Properties>
</file>