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D548" w14:textId="77777777" w:rsidR="007865AF" w:rsidRPr="007865AF" w:rsidRDefault="007865AF" w:rsidP="007865AF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7865AF">
        <w:rPr>
          <w:rFonts w:ascii="Arial" w:hAnsi="Arial" w:cs="Arial"/>
          <w:iCs/>
          <w:sz w:val="22"/>
          <w:szCs w:val="22"/>
        </w:rPr>
        <w:t>Financial Focus: Short version</w:t>
      </w:r>
    </w:p>
    <w:p w14:paraId="1F061781" w14:textId="4718CBD7" w:rsidR="007865AF" w:rsidRPr="007865AF" w:rsidRDefault="007865AF" w:rsidP="007865AF">
      <w:pPr>
        <w:pStyle w:val="Heading1"/>
        <w:spacing w:before="0" w:after="0" w:line="360" w:lineRule="auto"/>
        <w:rPr>
          <w:rFonts w:ascii="Arial" w:hAnsi="Arial" w:cs="Arial"/>
          <w:sz w:val="22"/>
          <w:szCs w:val="22"/>
          <w:u w:val="single"/>
        </w:rPr>
      </w:pPr>
      <w:r w:rsidRPr="007865AF">
        <w:rPr>
          <w:rFonts w:ascii="Arial" w:hAnsi="Arial" w:cs="Arial"/>
          <w:sz w:val="22"/>
          <w:szCs w:val="22"/>
        </w:rPr>
        <w:t>PSA:</w:t>
      </w:r>
      <w:r w:rsidRPr="007865AF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65AF">
        <w:rPr>
          <w:rFonts w:ascii="Arial" w:hAnsi="Arial" w:cs="Arial"/>
          <w:sz w:val="22"/>
          <w:szCs w:val="22"/>
        </w:rPr>
        <w:t>The family conversation your estate plan is waiting for</w:t>
      </w:r>
    </w:p>
    <w:p w14:paraId="47C07C5D" w14:textId="69272D1D" w:rsidR="007865AF" w:rsidRPr="007865AF" w:rsidRDefault="007865AF" w:rsidP="007865AF">
      <w:pPr>
        <w:spacing w:line="360" w:lineRule="auto"/>
        <w:rPr>
          <w:rFonts w:ascii="Arial" w:hAnsi="Arial" w:cs="Arial"/>
          <w:iCs/>
          <w:sz w:val="22"/>
          <w:szCs w:val="22"/>
          <w:u w:val="single"/>
        </w:rPr>
      </w:pPr>
      <w:r w:rsidRPr="007865AF">
        <w:rPr>
          <w:rFonts w:ascii="Arial" w:hAnsi="Arial" w:cs="Arial"/>
          <w:iCs/>
          <w:sz w:val="22"/>
          <w:szCs w:val="22"/>
        </w:rPr>
        <w:t>Release: Oct. 19, 2026</w:t>
      </w:r>
    </w:p>
    <w:p w14:paraId="3E6FE715" w14:textId="080D0A0B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>Words: 1</w:t>
      </w:r>
      <w:r w:rsidR="00354572">
        <w:rPr>
          <w:rFonts w:ascii="Arial" w:hAnsi="Arial" w:cs="Arial"/>
          <w:sz w:val="22"/>
          <w:szCs w:val="22"/>
        </w:rPr>
        <w:t>66</w:t>
      </w:r>
      <w:r w:rsidRPr="007865AF">
        <w:rPr>
          <w:rFonts w:ascii="Arial" w:hAnsi="Arial" w:cs="Arial"/>
          <w:sz w:val="22"/>
          <w:szCs w:val="22"/>
        </w:rPr>
        <w:t xml:space="preserve"> (before name, address and disclosure)</w:t>
      </w:r>
    </w:p>
    <w:p w14:paraId="499A9ECA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40AAD857" w14:textId="66656925" w:rsidR="00F977F1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>*******************</w:t>
      </w:r>
    </w:p>
    <w:p w14:paraId="25AEFACB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6EB20609" w14:textId="6CBA286A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 xml:space="preserve">You may have created an estate plan, signed the documents and stored them safely away. But </w:t>
      </w:r>
      <w:r w:rsidR="00354572">
        <w:rPr>
          <w:rFonts w:ascii="Arial" w:hAnsi="Arial" w:cs="Arial"/>
          <w:sz w:val="22"/>
          <w:szCs w:val="22"/>
        </w:rPr>
        <w:t>have you shared</w:t>
      </w:r>
      <w:r w:rsidRPr="007865AF">
        <w:rPr>
          <w:rFonts w:ascii="Arial" w:hAnsi="Arial" w:cs="Arial"/>
          <w:sz w:val="22"/>
          <w:szCs w:val="22"/>
        </w:rPr>
        <w:t xml:space="preserve"> </w:t>
      </w:r>
      <w:r w:rsidR="00354572">
        <w:rPr>
          <w:rFonts w:ascii="Arial" w:hAnsi="Arial" w:cs="Arial"/>
          <w:sz w:val="22"/>
          <w:szCs w:val="22"/>
        </w:rPr>
        <w:t xml:space="preserve">the plan </w:t>
      </w:r>
      <w:r w:rsidRPr="007865AF">
        <w:rPr>
          <w:rFonts w:ascii="Arial" w:hAnsi="Arial" w:cs="Arial"/>
          <w:sz w:val="22"/>
          <w:szCs w:val="22"/>
        </w:rPr>
        <w:t>with your family</w:t>
      </w:r>
      <w:r w:rsidR="00354572">
        <w:rPr>
          <w:rFonts w:ascii="Arial" w:hAnsi="Arial" w:cs="Arial"/>
          <w:sz w:val="22"/>
          <w:szCs w:val="22"/>
        </w:rPr>
        <w:t>?</w:t>
      </w:r>
    </w:p>
    <w:p w14:paraId="2FB37CB2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3E9E85AD" w14:textId="102FFCC3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 xml:space="preserve">The events that put an estate plan into action, such as an accident, serious illness or hospitalization, rarely come with a warning. If </w:t>
      </w:r>
      <w:r w:rsidR="00354572">
        <w:rPr>
          <w:rFonts w:ascii="Arial" w:hAnsi="Arial" w:cs="Arial"/>
          <w:sz w:val="22"/>
          <w:szCs w:val="22"/>
        </w:rPr>
        <w:t>you can't</w:t>
      </w:r>
      <w:r w:rsidRPr="007865AF">
        <w:rPr>
          <w:rFonts w:ascii="Arial" w:hAnsi="Arial" w:cs="Arial"/>
          <w:sz w:val="22"/>
          <w:szCs w:val="22"/>
        </w:rPr>
        <w:t xml:space="preserve"> make medical or financial decisions, loved ones may need to step in quickly.</w:t>
      </w:r>
    </w:p>
    <w:p w14:paraId="4F6B20F5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0EDA054A" w14:textId="0F640321" w:rsidR="007865AF" w:rsidRPr="007865AF" w:rsidRDefault="00354572" w:rsidP="007865A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865AF" w:rsidRPr="007865AF">
        <w:rPr>
          <w:rFonts w:ascii="Arial" w:hAnsi="Arial" w:cs="Arial"/>
          <w:sz w:val="22"/>
          <w:szCs w:val="22"/>
        </w:rPr>
        <w:t>owers of attorney and advance directives can help</w:t>
      </w:r>
      <w:r>
        <w:rPr>
          <w:rFonts w:ascii="Arial" w:hAnsi="Arial" w:cs="Arial"/>
          <w:sz w:val="22"/>
          <w:szCs w:val="22"/>
        </w:rPr>
        <w:t>, but they work best</w:t>
      </w:r>
      <w:r w:rsidR="007865AF" w:rsidRPr="007865AF">
        <w:rPr>
          <w:rFonts w:ascii="Arial" w:hAnsi="Arial" w:cs="Arial"/>
          <w:sz w:val="22"/>
          <w:szCs w:val="22"/>
        </w:rPr>
        <w:t xml:space="preserve"> when the people you've chosen know they exist, understand your wishes and know where to find them. </w:t>
      </w:r>
    </w:p>
    <w:p w14:paraId="573D6BB3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627B01CE" w14:textId="5D09ACF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>Without access to these documents, family members may face delays, confusion and even court involvement.</w:t>
      </w:r>
    </w:p>
    <w:p w14:paraId="2CEB165F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32F42150" w14:textId="438D319F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 xml:space="preserve">A family conversation doesn't have to cover everything at once. Start by sharing your values, key decisions and who has important roles. </w:t>
      </w:r>
      <w:r w:rsidR="00685857">
        <w:rPr>
          <w:rFonts w:ascii="Arial" w:hAnsi="Arial" w:cs="Arial"/>
          <w:sz w:val="22"/>
          <w:szCs w:val="22"/>
        </w:rPr>
        <w:t>If you need support, a financial advisor can serve as a helpful third-party to assist or facilitate the conversation.</w:t>
      </w:r>
    </w:p>
    <w:p w14:paraId="7FEA37C0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24013260" w14:textId="399F7E40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>A little preparation today can provide clarit</w:t>
      </w:r>
      <w:r w:rsidR="008D2CCA">
        <w:rPr>
          <w:rFonts w:ascii="Arial" w:hAnsi="Arial" w:cs="Arial"/>
          <w:sz w:val="22"/>
          <w:szCs w:val="22"/>
        </w:rPr>
        <w:t xml:space="preserve">y and </w:t>
      </w:r>
      <w:r w:rsidRPr="007865AF">
        <w:rPr>
          <w:rFonts w:ascii="Arial" w:hAnsi="Arial" w:cs="Arial"/>
          <w:sz w:val="22"/>
          <w:szCs w:val="22"/>
        </w:rPr>
        <w:t>confidence when your family may need it most.</w:t>
      </w:r>
    </w:p>
    <w:p w14:paraId="0C9EC40D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15504408" w14:textId="77777777" w:rsidR="007865AF" w:rsidRDefault="007865AF" w:rsidP="007865AF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 xml:space="preserve">This content was provided by Edward Jones for use by (FA’s </w:t>
      </w:r>
      <w:proofErr w:type="gramStart"/>
      <w:r w:rsidRPr="007865AF">
        <w:rPr>
          <w:rFonts w:ascii="Arial" w:hAnsi="Arial" w:cs="Arial"/>
          <w:sz w:val="22"/>
          <w:szCs w:val="22"/>
        </w:rPr>
        <w:t>NAME),</w:t>
      </w:r>
      <w:proofErr w:type="gramEnd"/>
      <w:r w:rsidRPr="007865AF">
        <w:rPr>
          <w:rFonts w:ascii="Arial" w:hAnsi="Arial" w:cs="Arial"/>
          <w:sz w:val="22"/>
          <w:szCs w:val="22"/>
        </w:rPr>
        <w:t xml:space="preserve"> your Edward Jones financial advisor at (Branch address or </w:t>
      </w:r>
      <w:proofErr w:type="gramStart"/>
      <w:r w:rsidRPr="007865AF">
        <w:rPr>
          <w:rFonts w:ascii="Arial" w:hAnsi="Arial" w:cs="Arial"/>
          <w:sz w:val="22"/>
          <w:szCs w:val="22"/>
        </w:rPr>
        <w:t>phone#).</w:t>
      </w:r>
      <w:proofErr w:type="gramEnd"/>
      <w:r w:rsidRPr="007865AF">
        <w:rPr>
          <w:rFonts w:ascii="Arial" w:hAnsi="Arial" w:cs="Arial"/>
          <w:sz w:val="22"/>
          <w:szCs w:val="22"/>
        </w:rPr>
        <w:t xml:space="preserve"> </w:t>
      </w:r>
      <w:r w:rsidRPr="007865AF">
        <w:rPr>
          <w:rFonts w:ascii="Arial" w:hAnsi="Arial" w:cs="Arial"/>
          <w:i/>
          <w:sz w:val="22"/>
          <w:szCs w:val="22"/>
        </w:rPr>
        <w:t>Member SIPC</w:t>
      </w:r>
    </w:p>
    <w:p w14:paraId="61D491F9" w14:textId="77777777" w:rsidR="008D2CCA" w:rsidRDefault="008D2CCA" w:rsidP="007865AF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6C710B9C" w14:textId="6CE1AA3B" w:rsidR="008D2CCA" w:rsidRPr="0087093A" w:rsidRDefault="008D2CCA" w:rsidP="007865AF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7093A">
        <w:rPr>
          <w:rFonts w:ascii="Arial" w:hAnsi="Arial" w:cs="Arial"/>
          <w:i/>
          <w:sz w:val="22"/>
          <w:szCs w:val="22"/>
        </w:rPr>
        <w:t>​​</w:t>
      </w:r>
      <w:r w:rsidRPr="0087093A">
        <w:rPr>
          <w:rFonts w:ascii="Arial" w:hAnsi="Arial" w:cs="Arial"/>
          <w:iCs/>
          <w:sz w:val="22"/>
          <w:szCs w:val="22"/>
        </w:rPr>
        <w:t>Edward Jones, its employees and financial advisors, cannot provide tax or legal advice. You should consult your attorney or qualified tax advisor regarding your situation.</w:t>
      </w:r>
    </w:p>
    <w:p w14:paraId="2AB43B13" w14:textId="77777777" w:rsidR="008D2CCA" w:rsidRPr="007865AF" w:rsidRDefault="008D2CCA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434E99DC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3971542E" w14:textId="77777777" w:rsidR="007865AF" w:rsidRPr="007865AF" w:rsidRDefault="007865AF" w:rsidP="007865A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865AF">
        <w:rPr>
          <w:rFonts w:ascii="Arial" w:hAnsi="Arial" w:cs="Arial"/>
          <w:sz w:val="22"/>
          <w:szCs w:val="22"/>
        </w:rPr>
        <w:t>###</w:t>
      </w:r>
    </w:p>
    <w:p w14:paraId="77BFC430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p w14:paraId="2E6A258F" w14:textId="77777777" w:rsidR="007865AF" w:rsidRPr="007865AF" w:rsidRDefault="007865AF" w:rsidP="007865A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7865AF" w:rsidRPr="00786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AF"/>
    <w:rsid w:val="00133251"/>
    <w:rsid w:val="00354572"/>
    <w:rsid w:val="00570233"/>
    <w:rsid w:val="00592884"/>
    <w:rsid w:val="00685857"/>
    <w:rsid w:val="007865AF"/>
    <w:rsid w:val="00856B01"/>
    <w:rsid w:val="0087093A"/>
    <w:rsid w:val="008A70D8"/>
    <w:rsid w:val="008D2CCA"/>
    <w:rsid w:val="00AA5237"/>
    <w:rsid w:val="00D92E60"/>
    <w:rsid w:val="00F838A9"/>
    <w:rsid w:val="00F9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3E4B7"/>
  <w15:chartTrackingRefBased/>
  <w15:docId w15:val="{48A497FD-91C4-4E34-A520-6D7E9DB2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5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5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5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5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5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5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5A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858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58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58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8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8585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Wiederanders,Ellen</dc:creator>
  <cp:keywords/>
  <dc:description/>
  <cp:lastModifiedBy>Wiederanders,Ellen</cp:lastModifiedBy>
  <cp:revision>2</cp:revision>
  <dcterms:created xsi:type="dcterms:W3CDTF">2026-09-29T00:25:00Z</dcterms:created>
  <dcterms:modified xsi:type="dcterms:W3CDTF">2026-09-29T00:25:00Z</dcterms:modified>
</cp:coreProperties>
</file>