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25AE" w14:textId="77777777" w:rsidR="008926D5" w:rsidRPr="00AE4CCD" w:rsidRDefault="008926D5" w:rsidP="008926D5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4D686E89" w14:textId="109E10A7" w:rsidR="008926D5" w:rsidRPr="00AE4CCD" w:rsidRDefault="00D172C9" w:rsidP="008926D5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S</w:t>
      </w:r>
      <w:r w:rsidR="008926D5">
        <w:rPr>
          <w:rFonts w:ascii="Arial" w:hAnsi="Arial" w:cs="Arial"/>
          <w:i w:val="0"/>
          <w:iCs/>
          <w:sz w:val="22"/>
          <w:szCs w:val="22"/>
          <w:u w:val="single"/>
        </w:rPr>
        <w:t>tress</w:t>
      </w:r>
      <w:r>
        <w:rPr>
          <w:rFonts w:ascii="Arial" w:hAnsi="Arial" w:cs="Arial"/>
          <w:i w:val="0"/>
          <w:iCs/>
          <w:sz w:val="22"/>
          <w:szCs w:val="22"/>
          <w:u w:val="single"/>
        </w:rPr>
        <w:t>-</w:t>
      </w:r>
      <w:r w:rsidR="008926D5">
        <w:rPr>
          <w:rFonts w:ascii="Arial" w:hAnsi="Arial" w:cs="Arial"/>
          <w:i w:val="0"/>
          <w:iCs/>
          <w:sz w:val="22"/>
          <w:szCs w:val="22"/>
          <w:u w:val="single"/>
        </w:rPr>
        <w:t>test your retirement portfolio in volatile markets</w:t>
      </w:r>
    </w:p>
    <w:p w14:paraId="5B6BFE07" w14:textId="77777777" w:rsidR="008926D5" w:rsidRDefault="008926D5" w:rsidP="008926D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26A38F57" w14:textId="3897586E" w:rsidR="008926D5" w:rsidRPr="008926D5" w:rsidRDefault="008926D5" w:rsidP="008926D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8926D5">
        <w:rPr>
          <w:rFonts w:ascii="Arial" w:hAnsi="Arial" w:cs="Arial"/>
          <w:sz w:val="22"/>
          <w:szCs w:val="22"/>
        </w:rPr>
        <w:t>If you're planning to retire within the next few years — or you’ve recently retired —</w:t>
      </w:r>
      <w:r w:rsidR="00601E0A">
        <w:rPr>
          <w:rFonts w:ascii="Arial" w:hAnsi="Arial" w:cs="Arial"/>
          <w:sz w:val="22"/>
          <w:szCs w:val="22"/>
        </w:rPr>
        <w:t xml:space="preserve"> </w:t>
      </w:r>
      <w:r w:rsidRPr="008926D5">
        <w:rPr>
          <w:rFonts w:ascii="Arial" w:hAnsi="Arial" w:cs="Arial"/>
          <w:sz w:val="22"/>
          <w:szCs w:val="22"/>
        </w:rPr>
        <w:t xml:space="preserve">market volatility may feel especially unsettling. After years of saving and planning, you're now entering a stage where your portfolio may shift from growth to providing income. </w:t>
      </w:r>
      <w:r w:rsidR="00A31152">
        <w:rPr>
          <w:rFonts w:ascii="Arial" w:hAnsi="Arial" w:cs="Arial"/>
          <w:sz w:val="22"/>
          <w:szCs w:val="22"/>
        </w:rPr>
        <w:t>T</w:t>
      </w:r>
      <w:r w:rsidRPr="008926D5">
        <w:rPr>
          <w:rFonts w:ascii="Arial" w:hAnsi="Arial" w:cs="Arial"/>
          <w:sz w:val="22"/>
          <w:szCs w:val="22"/>
        </w:rPr>
        <w:t>he five-year window before and after your retirement date</w:t>
      </w:r>
      <w:r w:rsidR="00A31152">
        <w:rPr>
          <w:rFonts w:ascii="Arial" w:hAnsi="Arial" w:cs="Arial"/>
          <w:sz w:val="22"/>
          <w:szCs w:val="22"/>
        </w:rPr>
        <w:t xml:space="preserve"> is especially </w:t>
      </w:r>
      <w:r w:rsidR="00D172C9">
        <w:rPr>
          <w:rFonts w:ascii="Arial" w:hAnsi="Arial" w:cs="Arial"/>
          <w:sz w:val="22"/>
          <w:szCs w:val="22"/>
        </w:rPr>
        <w:t>critical</w:t>
      </w:r>
      <w:r w:rsidRPr="008926D5">
        <w:rPr>
          <w:rFonts w:ascii="Arial" w:hAnsi="Arial" w:cs="Arial"/>
          <w:sz w:val="22"/>
          <w:szCs w:val="22"/>
        </w:rPr>
        <w:t xml:space="preserve"> — when market downturns can have an outsized impact on your long-term financial security.</w:t>
      </w:r>
    </w:p>
    <w:p w14:paraId="6BBECC1A" w14:textId="5061506A" w:rsidR="008926D5" w:rsidRPr="008926D5" w:rsidRDefault="008B3A85" w:rsidP="008B3A8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While you can't control the markets, there are meaningful steps you can take to </w:t>
      </w:r>
      <w:r w:rsidR="00601E0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stress-test</w:t>
      </w:r>
      <w:r w:rsidR="00601E0A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your retirement </w:t>
      </w:r>
      <w:r w:rsidR="00B6147A">
        <w:rPr>
          <w:rFonts w:ascii="Arial" w:hAnsi="Arial" w:cs="Arial"/>
          <w:sz w:val="22"/>
          <w:szCs w:val="22"/>
        </w:rPr>
        <w:t>income</w:t>
      </w:r>
      <w:r w:rsidR="00B6147A" w:rsidRPr="00B6147A"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so it is not consumed </w:t>
      </w:r>
      <w:r w:rsidR="00AC1AD2">
        <w:rPr>
          <w:rFonts w:ascii="Arial" w:hAnsi="Arial" w:cs="Arial"/>
          <w:sz w:val="22"/>
          <w:szCs w:val="22"/>
        </w:rPr>
        <w:t xml:space="preserve">entirely </w:t>
      </w:r>
      <w:r>
        <w:rPr>
          <w:rFonts w:ascii="Arial" w:hAnsi="Arial" w:cs="Arial"/>
          <w:sz w:val="22"/>
          <w:szCs w:val="22"/>
        </w:rPr>
        <w:t>by market drops</w:t>
      </w:r>
      <w:r w:rsidR="00AC1AD2">
        <w:rPr>
          <w:rFonts w:ascii="Arial" w:hAnsi="Arial" w:cs="Arial"/>
          <w:sz w:val="22"/>
          <w:szCs w:val="22"/>
        </w:rPr>
        <w:t xml:space="preserve"> before you stop working</w:t>
      </w:r>
      <w:r>
        <w:rPr>
          <w:rFonts w:ascii="Arial" w:hAnsi="Arial" w:cs="Arial"/>
          <w:sz w:val="22"/>
          <w:szCs w:val="22"/>
        </w:rPr>
        <w:t>.</w:t>
      </w:r>
    </w:p>
    <w:p w14:paraId="187D59C2" w14:textId="234CBCB6" w:rsidR="00131ECE" w:rsidRDefault="008926D5" w:rsidP="008926D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170AB">
        <w:rPr>
          <w:rFonts w:ascii="Arial" w:hAnsi="Arial" w:cs="Arial"/>
          <w:b/>
          <w:bCs/>
          <w:iCs/>
          <w:sz w:val="22"/>
          <w:szCs w:val="22"/>
        </w:rPr>
        <w:t xml:space="preserve">•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BB4E48">
        <w:rPr>
          <w:rFonts w:ascii="Arial" w:hAnsi="Arial" w:cs="Arial"/>
          <w:b/>
          <w:bCs/>
          <w:sz w:val="22"/>
          <w:szCs w:val="22"/>
        </w:rPr>
        <w:t>Explore your</w:t>
      </w:r>
      <w:r w:rsidRPr="008926D5">
        <w:rPr>
          <w:rFonts w:ascii="Arial" w:hAnsi="Arial" w:cs="Arial"/>
          <w:b/>
          <w:bCs/>
          <w:sz w:val="22"/>
          <w:szCs w:val="22"/>
        </w:rPr>
        <w:t xml:space="preserve"> short- and medium-term income</w:t>
      </w:r>
      <w:r w:rsidR="00BB4E48">
        <w:rPr>
          <w:rFonts w:ascii="Arial" w:hAnsi="Arial" w:cs="Arial"/>
          <w:b/>
          <w:bCs/>
          <w:sz w:val="22"/>
          <w:szCs w:val="22"/>
        </w:rPr>
        <w:t xml:space="preserve"> needs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8926D5">
        <w:rPr>
          <w:rFonts w:ascii="Arial" w:hAnsi="Arial" w:cs="Arial"/>
          <w:sz w:val="22"/>
          <w:szCs w:val="22"/>
        </w:rPr>
        <w:t xml:space="preserve">One of the most important steps </w:t>
      </w:r>
      <w:r w:rsidR="00F76C14">
        <w:rPr>
          <w:rFonts w:ascii="Arial" w:hAnsi="Arial" w:cs="Arial"/>
          <w:sz w:val="22"/>
          <w:szCs w:val="22"/>
        </w:rPr>
        <w:t>to</w:t>
      </w:r>
      <w:r w:rsidRPr="008926D5">
        <w:rPr>
          <w:rFonts w:ascii="Arial" w:hAnsi="Arial" w:cs="Arial"/>
          <w:sz w:val="22"/>
          <w:szCs w:val="22"/>
        </w:rPr>
        <w:t xml:space="preserve"> take is to understand how much of your portfolio you’ll need to rely on for income</w:t>
      </w:r>
      <w:r w:rsidR="00131ECE">
        <w:rPr>
          <w:rFonts w:ascii="Arial" w:hAnsi="Arial" w:cs="Arial"/>
          <w:sz w:val="22"/>
          <w:szCs w:val="22"/>
        </w:rPr>
        <w:t xml:space="preserve">. </w:t>
      </w:r>
      <w:r w:rsidR="00F76C14">
        <w:rPr>
          <w:rFonts w:ascii="Arial" w:hAnsi="Arial" w:cs="Arial"/>
          <w:sz w:val="22"/>
          <w:szCs w:val="22"/>
        </w:rPr>
        <w:t>It</w:t>
      </w:r>
      <w:r w:rsidR="00131ECE">
        <w:rPr>
          <w:rFonts w:ascii="Arial" w:hAnsi="Arial" w:cs="Arial"/>
          <w:sz w:val="22"/>
          <w:szCs w:val="22"/>
        </w:rPr>
        <w:t xml:space="preserve"> depends on your other income sources such as Social Security, </w:t>
      </w:r>
      <w:r w:rsidR="00AC1AD2">
        <w:rPr>
          <w:rFonts w:ascii="Arial" w:hAnsi="Arial" w:cs="Arial"/>
          <w:sz w:val="22"/>
          <w:szCs w:val="22"/>
        </w:rPr>
        <w:t xml:space="preserve">IRAs, 401ks, </w:t>
      </w:r>
      <w:r w:rsidR="00131ECE">
        <w:rPr>
          <w:rFonts w:ascii="Arial" w:hAnsi="Arial" w:cs="Arial"/>
          <w:sz w:val="22"/>
          <w:szCs w:val="22"/>
        </w:rPr>
        <w:t>pensions and wages if you work</w:t>
      </w:r>
      <w:r w:rsidR="00AC1AD2">
        <w:rPr>
          <w:rFonts w:ascii="Arial" w:hAnsi="Arial" w:cs="Arial"/>
          <w:sz w:val="22"/>
          <w:szCs w:val="22"/>
        </w:rPr>
        <w:t xml:space="preserve"> in retirement</w:t>
      </w:r>
      <w:r w:rsidR="00131ECE">
        <w:rPr>
          <w:rFonts w:ascii="Arial" w:hAnsi="Arial" w:cs="Arial"/>
          <w:sz w:val="22"/>
          <w:szCs w:val="22"/>
        </w:rPr>
        <w:t xml:space="preserve">. </w:t>
      </w:r>
      <w:r w:rsidR="008B3A85">
        <w:rPr>
          <w:rFonts w:ascii="Arial" w:hAnsi="Arial" w:cs="Arial"/>
          <w:sz w:val="22"/>
          <w:szCs w:val="22"/>
        </w:rPr>
        <w:t>You'll want to avoid t</w:t>
      </w:r>
      <w:r w:rsidR="00131ECE">
        <w:rPr>
          <w:rFonts w:ascii="Arial" w:hAnsi="Arial" w:cs="Arial"/>
          <w:sz w:val="22"/>
          <w:szCs w:val="22"/>
        </w:rPr>
        <w:t xml:space="preserve">aking </w:t>
      </w:r>
      <w:r w:rsidR="008B3A85">
        <w:rPr>
          <w:rFonts w:ascii="Arial" w:hAnsi="Arial" w:cs="Arial"/>
          <w:sz w:val="22"/>
          <w:szCs w:val="22"/>
        </w:rPr>
        <w:t>too much</w:t>
      </w:r>
      <w:r w:rsidR="00131ECE">
        <w:rPr>
          <w:rFonts w:ascii="Arial" w:hAnsi="Arial" w:cs="Arial"/>
          <w:sz w:val="22"/>
          <w:szCs w:val="22"/>
        </w:rPr>
        <w:t xml:space="preserve"> from</w:t>
      </w:r>
      <w:r w:rsidR="00131ECE" w:rsidRPr="00131ECE">
        <w:rPr>
          <w:rFonts w:ascii="Arial" w:hAnsi="Arial" w:cs="Arial"/>
          <w:sz w:val="22"/>
          <w:szCs w:val="22"/>
        </w:rPr>
        <w:t xml:space="preserve"> your portfolio in response to a decline </w:t>
      </w:r>
      <w:r w:rsidR="008B3A85">
        <w:rPr>
          <w:rFonts w:ascii="Arial" w:hAnsi="Arial" w:cs="Arial"/>
          <w:sz w:val="22"/>
          <w:szCs w:val="22"/>
        </w:rPr>
        <w:t>because that could</w:t>
      </w:r>
      <w:r w:rsidR="00131ECE" w:rsidRPr="00131ECE">
        <w:rPr>
          <w:rFonts w:ascii="Arial" w:hAnsi="Arial" w:cs="Arial"/>
          <w:sz w:val="22"/>
          <w:szCs w:val="22"/>
        </w:rPr>
        <w:t xml:space="preserve"> increase the likelihood that your money may not last</w:t>
      </w:r>
      <w:r w:rsidR="00131ECE">
        <w:rPr>
          <w:rFonts w:ascii="Arial" w:hAnsi="Arial" w:cs="Arial"/>
          <w:sz w:val="22"/>
          <w:szCs w:val="22"/>
        </w:rPr>
        <w:t xml:space="preserve"> through retirement.</w:t>
      </w:r>
      <w:r w:rsidR="008B3A85">
        <w:rPr>
          <w:rFonts w:ascii="Arial" w:hAnsi="Arial" w:cs="Arial"/>
          <w:sz w:val="22"/>
          <w:szCs w:val="22"/>
        </w:rPr>
        <w:t xml:space="preserve"> A financial advisor can help you determine your threshold for </w:t>
      </w:r>
      <w:r w:rsidR="00AC1AD2">
        <w:rPr>
          <w:rFonts w:ascii="Arial" w:hAnsi="Arial" w:cs="Arial"/>
          <w:sz w:val="22"/>
          <w:szCs w:val="22"/>
        </w:rPr>
        <w:t xml:space="preserve">monthly </w:t>
      </w:r>
      <w:r w:rsidR="008B3A85">
        <w:rPr>
          <w:rFonts w:ascii="Arial" w:hAnsi="Arial" w:cs="Arial"/>
          <w:sz w:val="22"/>
          <w:szCs w:val="22"/>
        </w:rPr>
        <w:t>withdrawals, based on your income needs</w:t>
      </w:r>
      <w:r w:rsidR="00F41A25">
        <w:rPr>
          <w:rFonts w:ascii="Arial" w:hAnsi="Arial" w:cs="Arial"/>
          <w:sz w:val="22"/>
          <w:szCs w:val="22"/>
        </w:rPr>
        <w:t>, long-term outlook</w:t>
      </w:r>
      <w:r w:rsidR="00AC1AD2">
        <w:rPr>
          <w:rFonts w:ascii="Arial" w:hAnsi="Arial" w:cs="Arial"/>
          <w:sz w:val="22"/>
          <w:szCs w:val="22"/>
        </w:rPr>
        <w:t>, inflation</w:t>
      </w:r>
      <w:r w:rsidR="00F41A25">
        <w:rPr>
          <w:rFonts w:ascii="Arial" w:hAnsi="Arial" w:cs="Arial"/>
          <w:sz w:val="22"/>
          <w:szCs w:val="22"/>
        </w:rPr>
        <w:t xml:space="preserve"> and risk tolerance</w:t>
      </w:r>
      <w:r w:rsidR="00E94419">
        <w:rPr>
          <w:rFonts w:ascii="Arial" w:hAnsi="Arial" w:cs="Arial"/>
          <w:sz w:val="22"/>
          <w:szCs w:val="22"/>
        </w:rPr>
        <w:t>.</w:t>
      </w:r>
    </w:p>
    <w:p w14:paraId="07476877" w14:textId="357009F8" w:rsidR="00D172C9" w:rsidRPr="008926D5" w:rsidRDefault="00D172C9" w:rsidP="00131ECE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170AB">
        <w:rPr>
          <w:rFonts w:ascii="Arial" w:hAnsi="Arial" w:cs="Arial"/>
          <w:b/>
          <w:bCs/>
          <w:iCs/>
          <w:sz w:val="22"/>
          <w:szCs w:val="22"/>
        </w:rPr>
        <w:t xml:space="preserve">•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B3A85">
        <w:rPr>
          <w:rFonts w:ascii="Arial" w:hAnsi="Arial" w:cs="Arial"/>
          <w:b/>
          <w:bCs/>
          <w:sz w:val="22"/>
          <w:szCs w:val="22"/>
        </w:rPr>
        <w:t>Review</w:t>
      </w:r>
      <w:r>
        <w:rPr>
          <w:rFonts w:ascii="Arial" w:hAnsi="Arial" w:cs="Arial"/>
          <w:b/>
          <w:bCs/>
          <w:sz w:val="22"/>
          <w:szCs w:val="22"/>
        </w:rPr>
        <w:t xml:space="preserve"> your emergency fund</w:t>
      </w:r>
      <w:r>
        <w:rPr>
          <w:rFonts w:ascii="Arial" w:hAnsi="Arial" w:cs="Arial"/>
          <w:sz w:val="22"/>
          <w:szCs w:val="22"/>
        </w:rPr>
        <w:t xml:space="preserve">. </w:t>
      </w:r>
      <w:r w:rsidR="00131ECE">
        <w:rPr>
          <w:rFonts w:ascii="Arial" w:hAnsi="Arial" w:cs="Arial"/>
          <w:sz w:val="22"/>
          <w:szCs w:val="22"/>
        </w:rPr>
        <w:t>Are you able to</w:t>
      </w:r>
      <w:r w:rsidR="00131ECE" w:rsidRPr="008926D5">
        <w:rPr>
          <w:rFonts w:ascii="Arial" w:hAnsi="Arial" w:cs="Arial"/>
          <w:sz w:val="22"/>
          <w:szCs w:val="22"/>
        </w:rPr>
        <w:t xml:space="preserve"> set aside </w:t>
      </w:r>
      <w:r w:rsidR="00131ECE">
        <w:rPr>
          <w:rFonts w:ascii="Arial" w:hAnsi="Arial" w:cs="Arial"/>
          <w:sz w:val="22"/>
          <w:szCs w:val="22"/>
        </w:rPr>
        <w:t>at least three to six months</w:t>
      </w:r>
      <w:r w:rsidR="00601E0A">
        <w:rPr>
          <w:rFonts w:ascii="Arial" w:hAnsi="Arial" w:cs="Arial"/>
          <w:sz w:val="22"/>
          <w:szCs w:val="22"/>
        </w:rPr>
        <w:t>’</w:t>
      </w:r>
      <w:r w:rsidR="00131ECE" w:rsidRPr="008926D5">
        <w:rPr>
          <w:rFonts w:ascii="Arial" w:hAnsi="Arial" w:cs="Arial"/>
          <w:sz w:val="22"/>
          <w:szCs w:val="22"/>
        </w:rPr>
        <w:t xml:space="preserve"> worth of essential expenses in cash or very low-risk investments</w:t>
      </w:r>
      <w:r w:rsidR="00131ECE">
        <w:rPr>
          <w:rFonts w:ascii="Arial" w:hAnsi="Arial" w:cs="Arial"/>
          <w:sz w:val="22"/>
          <w:szCs w:val="22"/>
        </w:rPr>
        <w:t>?</w:t>
      </w:r>
      <w:r w:rsidR="00131ECE" w:rsidRPr="008926D5">
        <w:rPr>
          <w:rFonts w:ascii="Arial" w:hAnsi="Arial" w:cs="Arial"/>
          <w:sz w:val="22"/>
          <w:szCs w:val="22"/>
        </w:rPr>
        <w:t xml:space="preserve"> That </w:t>
      </w:r>
      <w:r w:rsidR="00131ECE">
        <w:rPr>
          <w:rFonts w:ascii="Arial" w:hAnsi="Arial" w:cs="Arial"/>
          <w:sz w:val="22"/>
          <w:szCs w:val="22"/>
        </w:rPr>
        <w:t xml:space="preserve">could allow you to avoid </w:t>
      </w:r>
      <w:r w:rsidR="008B3A85">
        <w:rPr>
          <w:rFonts w:ascii="Arial" w:hAnsi="Arial" w:cs="Arial"/>
          <w:sz w:val="22"/>
          <w:szCs w:val="22"/>
        </w:rPr>
        <w:t>digging too deep</w:t>
      </w:r>
      <w:r w:rsidR="00601E0A">
        <w:rPr>
          <w:rFonts w:ascii="Arial" w:hAnsi="Arial" w:cs="Arial"/>
          <w:sz w:val="22"/>
          <w:szCs w:val="22"/>
        </w:rPr>
        <w:t>ly</w:t>
      </w:r>
      <w:r w:rsidR="008B3A85">
        <w:rPr>
          <w:rFonts w:ascii="Arial" w:hAnsi="Arial" w:cs="Arial"/>
          <w:sz w:val="22"/>
          <w:szCs w:val="22"/>
        </w:rPr>
        <w:t xml:space="preserve"> into your portfolio or </w:t>
      </w:r>
      <w:r w:rsidR="00131ECE">
        <w:rPr>
          <w:rFonts w:ascii="Arial" w:hAnsi="Arial" w:cs="Arial"/>
          <w:sz w:val="22"/>
          <w:szCs w:val="22"/>
        </w:rPr>
        <w:t>selling</w:t>
      </w:r>
      <w:r w:rsidR="00131ECE" w:rsidRPr="008926D5">
        <w:rPr>
          <w:rFonts w:ascii="Arial" w:hAnsi="Arial" w:cs="Arial"/>
          <w:sz w:val="22"/>
          <w:szCs w:val="22"/>
        </w:rPr>
        <w:t xml:space="preserve"> stocks or other volatile assets at a loss if the market drops. Th</w:t>
      </w:r>
      <w:r w:rsidR="008B3A85">
        <w:rPr>
          <w:rFonts w:ascii="Arial" w:hAnsi="Arial" w:cs="Arial"/>
          <w:sz w:val="22"/>
          <w:szCs w:val="22"/>
        </w:rPr>
        <w:t>e</w:t>
      </w:r>
      <w:r w:rsidR="00131ECE" w:rsidRPr="008926D5">
        <w:rPr>
          <w:rFonts w:ascii="Arial" w:hAnsi="Arial" w:cs="Arial"/>
          <w:sz w:val="22"/>
          <w:szCs w:val="22"/>
        </w:rPr>
        <w:t xml:space="preserve"> income bridge </w:t>
      </w:r>
      <w:r w:rsidR="008B3A85">
        <w:rPr>
          <w:rFonts w:ascii="Arial" w:hAnsi="Arial" w:cs="Arial"/>
          <w:sz w:val="22"/>
          <w:szCs w:val="22"/>
        </w:rPr>
        <w:t xml:space="preserve">from an emergency fund </w:t>
      </w:r>
      <w:r w:rsidR="00131ECE" w:rsidRPr="008926D5">
        <w:rPr>
          <w:rFonts w:ascii="Arial" w:hAnsi="Arial" w:cs="Arial"/>
          <w:sz w:val="22"/>
          <w:szCs w:val="22"/>
        </w:rPr>
        <w:t>gives your longer-term investments time to recover and can reduce stress during down markets.</w:t>
      </w:r>
      <w:r w:rsidR="00131ECE">
        <w:rPr>
          <w:rFonts w:ascii="Arial" w:hAnsi="Arial" w:cs="Arial"/>
          <w:sz w:val="22"/>
          <w:szCs w:val="22"/>
        </w:rPr>
        <w:t xml:space="preserve"> </w:t>
      </w:r>
      <w:r w:rsidR="00E94419">
        <w:rPr>
          <w:rFonts w:ascii="Arial" w:hAnsi="Arial" w:cs="Arial"/>
          <w:sz w:val="22"/>
          <w:szCs w:val="22"/>
        </w:rPr>
        <w:t xml:space="preserve">You may </w:t>
      </w:r>
      <w:r w:rsidR="00F41A25">
        <w:rPr>
          <w:rFonts w:ascii="Arial" w:hAnsi="Arial" w:cs="Arial"/>
          <w:sz w:val="22"/>
          <w:szCs w:val="22"/>
        </w:rPr>
        <w:t xml:space="preserve">even find you </w:t>
      </w:r>
      <w:r w:rsidR="00E94419">
        <w:rPr>
          <w:rFonts w:ascii="Arial" w:hAnsi="Arial" w:cs="Arial"/>
          <w:sz w:val="22"/>
          <w:szCs w:val="22"/>
        </w:rPr>
        <w:t>want more than six months</w:t>
      </w:r>
      <w:r w:rsidR="00F41A25">
        <w:rPr>
          <w:rFonts w:ascii="Arial" w:hAnsi="Arial" w:cs="Arial"/>
          <w:sz w:val="22"/>
          <w:szCs w:val="22"/>
        </w:rPr>
        <w:t xml:space="preserve"> in this fund</w:t>
      </w:r>
      <w:r w:rsidR="00E94419">
        <w:rPr>
          <w:rFonts w:ascii="Arial" w:hAnsi="Arial" w:cs="Arial"/>
          <w:sz w:val="22"/>
          <w:szCs w:val="22"/>
        </w:rPr>
        <w:t xml:space="preserve"> to help weather emergencies, depending on your risk and your comfort level.  </w:t>
      </w:r>
    </w:p>
    <w:p w14:paraId="5E22171D" w14:textId="2E327E9B" w:rsidR="00F41A25" w:rsidRPr="008926D5" w:rsidRDefault="00F41A25" w:rsidP="00F41A2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170AB">
        <w:rPr>
          <w:rFonts w:ascii="Arial" w:hAnsi="Arial" w:cs="Arial"/>
          <w:b/>
          <w:bCs/>
          <w:iCs/>
          <w:sz w:val="22"/>
          <w:szCs w:val="22"/>
        </w:rPr>
        <w:t xml:space="preserve">•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Review your mix. </w:t>
      </w:r>
      <w:r w:rsidRPr="008926D5">
        <w:rPr>
          <w:rFonts w:ascii="Arial" w:hAnsi="Arial" w:cs="Arial"/>
          <w:sz w:val="22"/>
          <w:szCs w:val="22"/>
        </w:rPr>
        <w:t xml:space="preserve">As you approach or begin retirement, </w:t>
      </w:r>
      <w:r>
        <w:rPr>
          <w:rFonts w:ascii="Arial" w:hAnsi="Arial" w:cs="Arial"/>
          <w:sz w:val="22"/>
          <w:szCs w:val="22"/>
        </w:rPr>
        <w:t xml:space="preserve">does </w:t>
      </w:r>
      <w:r w:rsidRPr="008926D5">
        <w:rPr>
          <w:rFonts w:ascii="Arial" w:hAnsi="Arial" w:cs="Arial"/>
          <w:sz w:val="22"/>
          <w:szCs w:val="22"/>
        </w:rPr>
        <w:t>your portfolio reflect your need for stability and income</w:t>
      </w:r>
      <w:r>
        <w:rPr>
          <w:rFonts w:ascii="Arial" w:hAnsi="Arial" w:cs="Arial"/>
          <w:sz w:val="22"/>
          <w:szCs w:val="22"/>
        </w:rPr>
        <w:t>?</w:t>
      </w:r>
      <w:r w:rsidRPr="008926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You may need to </w:t>
      </w:r>
      <w:bookmarkStart w:id="0" w:name="_Hlk200979122"/>
      <w:r>
        <w:rPr>
          <w:rFonts w:ascii="Arial" w:hAnsi="Arial" w:cs="Arial"/>
          <w:sz w:val="22"/>
          <w:szCs w:val="22"/>
        </w:rPr>
        <w:t xml:space="preserve">reduce </w:t>
      </w:r>
      <w:r w:rsidRPr="008926D5">
        <w:rPr>
          <w:rFonts w:ascii="Arial" w:hAnsi="Arial" w:cs="Arial"/>
          <w:sz w:val="22"/>
          <w:szCs w:val="22"/>
        </w:rPr>
        <w:t xml:space="preserve">exposure to riskier assets </w:t>
      </w:r>
      <w:r w:rsidR="00601E0A">
        <w:rPr>
          <w:rFonts w:ascii="Arial" w:hAnsi="Arial" w:cs="Arial"/>
          <w:sz w:val="22"/>
          <w:szCs w:val="22"/>
        </w:rPr>
        <w:t>such as</w:t>
      </w:r>
      <w:r w:rsidRPr="008926D5">
        <w:rPr>
          <w:rFonts w:ascii="Arial" w:hAnsi="Arial" w:cs="Arial"/>
          <w:sz w:val="22"/>
          <w:szCs w:val="22"/>
        </w:rPr>
        <w:t xml:space="preserve"> stocks and increas</w:t>
      </w:r>
      <w:r>
        <w:rPr>
          <w:rFonts w:ascii="Arial" w:hAnsi="Arial" w:cs="Arial"/>
          <w:sz w:val="22"/>
          <w:szCs w:val="22"/>
        </w:rPr>
        <w:t>e</w:t>
      </w:r>
      <w:r w:rsidRPr="008926D5">
        <w:rPr>
          <w:rFonts w:ascii="Arial" w:hAnsi="Arial" w:cs="Arial"/>
          <w:sz w:val="22"/>
          <w:szCs w:val="22"/>
        </w:rPr>
        <w:t xml:space="preserve"> holdings in more stable ones, like bonds or cash equivalents. </w:t>
      </w:r>
      <w:bookmarkEnd w:id="0"/>
      <w:r>
        <w:rPr>
          <w:rFonts w:ascii="Arial" w:hAnsi="Arial" w:cs="Arial"/>
          <w:sz w:val="22"/>
          <w:szCs w:val="22"/>
        </w:rPr>
        <w:t>Y</w:t>
      </w:r>
      <w:r w:rsidRPr="008926D5">
        <w:rPr>
          <w:rFonts w:ascii="Arial" w:hAnsi="Arial" w:cs="Arial"/>
          <w:sz w:val="22"/>
          <w:szCs w:val="22"/>
        </w:rPr>
        <w:t xml:space="preserve">our ideal allocation </w:t>
      </w:r>
      <w:r w:rsidR="00F76C14">
        <w:rPr>
          <w:rFonts w:ascii="Arial" w:hAnsi="Arial" w:cs="Arial"/>
          <w:sz w:val="22"/>
          <w:szCs w:val="22"/>
        </w:rPr>
        <w:t>depends</w:t>
      </w:r>
      <w:r w:rsidRPr="008926D5">
        <w:rPr>
          <w:rFonts w:ascii="Arial" w:hAnsi="Arial" w:cs="Arial"/>
          <w:sz w:val="22"/>
          <w:szCs w:val="22"/>
        </w:rPr>
        <w:t xml:space="preserve"> on your risk tolerance, spending needs and other income sources. The goal is to shield your savings from major losses just as you begin drawing from them.</w:t>
      </w:r>
    </w:p>
    <w:p w14:paraId="3B8DE1A6" w14:textId="7B3673E8" w:rsidR="00F41A25" w:rsidRDefault="00F41A25" w:rsidP="00F41A2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170AB">
        <w:rPr>
          <w:rFonts w:ascii="Arial" w:hAnsi="Arial" w:cs="Arial"/>
          <w:b/>
          <w:bCs/>
          <w:iCs/>
          <w:sz w:val="22"/>
          <w:szCs w:val="22"/>
        </w:rPr>
        <w:t xml:space="preserve">•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Consider market swings. </w:t>
      </w:r>
      <w:bookmarkStart w:id="1" w:name="_Hlk200977955"/>
      <w:r w:rsidRPr="008926D5">
        <w:rPr>
          <w:rFonts w:ascii="Arial" w:hAnsi="Arial" w:cs="Arial"/>
          <w:sz w:val="22"/>
          <w:szCs w:val="22"/>
        </w:rPr>
        <w:t>If the value of your portfolio dropped 20% tomorrow</w:t>
      </w:r>
      <w:r>
        <w:rPr>
          <w:rFonts w:ascii="Arial" w:hAnsi="Arial" w:cs="Arial"/>
          <w:sz w:val="22"/>
          <w:szCs w:val="22"/>
        </w:rPr>
        <w:t xml:space="preserve"> and stayed there for a period of time</w:t>
      </w:r>
      <w:r w:rsidRPr="008926D5">
        <w:rPr>
          <w:rFonts w:ascii="Arial" w:hAnsi="Arial" w:cs="Arial"/>
          <w:sz w:val="22"/>
          <w:szCs w:val="22"/>
        </w:rPr>
        <w:t>, would you need to change your lifestyle or spending immediately?</w:t>
      </w:r>
      <w:r>
        <w:rPr>
          <w:rFonts w:ascii="Arial" w:hAnsi="Arial" w:cs="Arial"/>
          <w:sz w:val="22"/>
          <w:szCs w:val="22"/>
        </w:rPr>
        <w:t xml:space="preserve"> Would you </w:t>
      </w:r>
      <w:r w:rsidR="006714B4">
        <w:rPr>
          <w:rFonts w:ascii="Arial" w:hAnsi="Arial" w:cs="Arial"/>
          <w:sz w:val="22"/>
          <w:szCs w:val="22"/>
        </w:rPr>
        <w:t>need to go back to work</w:t>
      </w:r>
      <w:r>
        <w:rPr>
          <w:rFonts w:ascii="Arial" w:hAnsi="Arial" w:cs="Arial"/>
          <w:sz w:val="22"/>
          <w:szCs w:val="22"/>
        </w:rPr>
        <w:t>?</w:t>
      </w:r>
      <w:r w:rsidRPr="008926D5">
        <w:rPr>
          <w:rFonts w:ascii="Arial" w:hAnsi="Arial" w:cs="Arial"/>
          <w:sz w:val="22"/>
          <w:szCs w:val="22"/>
        </w:rPr>
        <w:t xml:space="preserve"> If your answer is yes, revisit your asset </w:t>
      </w:r>
      <w:r w:rsidRPr="008926D5">
        <w:rPr>
          <w:rFonts w:ascii="Arial" w:hAnsi="Arial" w:cs="Arial"/>
          <w:sz w:val="22"/>
          <w:szCs w:val="22"/>
        </w:rPr>
        <w:lastRenderedPageBreak/>
        <w:t xml:space="preserve">allocation or spending plan. </w:t>
      </w:r>
      <w:bookmarkEnd w:id="1"/>
      <w:r w:rsidRPr="008926D5">
        <w:rPr>
          <w:rFonts w:ascii="Arial" w:hAnsi="Arial" w:cs="Arial"/>
          <w:sz w:val="22"/>
          <w:szCs w:val="22"/>
        </w:rPr>
        <w:t xml:space="preserve">A more conservative approach may offer less upside but can provide greater </w:t>
      </w:r>
      <w:r>
        <w:rPr>
          <w:rFonts w:ascii="Arial" w:hAnsi="Arial" w:cs="Arial"/>
          <w:sz w:val="22"/>
          <w:szCs w:val="22"/>
        </w:rPr>
        <w:t>confidence</w:t>
      </w:r>
      <w:r w:rsidRPr="008926D5">
        <w:rPr>
          <w:rFonts w:ascii="Arial" w:hAnsi="Arial" w:cs="Arial"/>
          <w:sz w:val="22"/>
          <w:szCs w:val="22"/>
        </w:rPr>
        <w:t xml:space="preserve"> during the early years of retirement.</w:t>
      </w:r>
    </w:p>
    <w:p w14:paraId="03F526DA" w14:textId="2585CF2F" w:rsidR="008926D5" w:rsidRPr="008926D5" w:rsidRDefault="008926D5" w:rsidP="008926D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170AB">
        <w:rPr>
          <w:rFonts w:ascii="Arial" w:hAnsi="Arial" w:cs="Arial"/>
          <w:b/>
          <w:bCs/>
          <w:iCs/>
          <w:sz w:val="22"/>
          <w:szCs w:val="22"/>
        </w:rPr>
        <w:t xml:space="preserve">•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31152">
        <w:rPr>
          <w:rFonts w:ascii="Arial" w:hAnsi="Arial" w:cs="Arial"/>
          <w:b/>
          <w:bCs/>
          <w:sz w:val="22"/>
          <w:szCs w:val="22"/>
        </w:rPr>
        <w:t>Assess your</w:t>
      </w:r>
      <w:r w:rsidRPr="008926D5">
        <w:rPr>
          <w:rFonts w:ascii="Arial" w:hAnsi="Arial" w:cs="Arial"/>
          <w:b/>
          <w:bCs/>
          <w:sz w:val="22"/>
          <w:szCs w:val="22"/>
        </w:rPr>
        <w:t xml:space="preserve"> spending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2" w:name="_Hlk200977871"/>
      <w:r w:rsidRPr="008926D5">
        <w:rPr>
          <w:rFonts w:ascii="Arial" w:hAnsi="Arial" w:cs="Arial"/>
          <w:sz w:val="22"/>
          <w:szCs w:val="22"/>
        </w:rPr>
        <w:t xml:space="preserve">Even small </w:t>
      </w:r>
      <w:r w:rsidR="00F76C14">
        <w:rPr>
          <w:rFonts w:ascii="Arial" w:hAnsi="Arial" w:cs="Arial"/>
          <w:sz w:val="22"/>
          <w:szCs w:val="22"/>
        </w:rPr>
        <w:t xml:space="preserve">budget </w:t>
      </w:r>
      <w:r w:rsidRPr="008926D5">
        <w:rPr>
          <w:rFonts w:ascii="Arial" w:hAnsi="Arial" w:cs="Arial"/>
          <w:sz w:val="22"/>
          <w:szCs w:val="22"/>
        </w:rPr>
        <w:t xml:space="preserve">adjustments can make a big difference, especially early in retirement. </w:t>
      </w:r>
      <w:bookmarkEnd w:id="2"/>
      <w:r w:rsidR="00F41A25">
        <w:rPr>
          <w:rFonts w:ascii="Arial" w:hAnsi="Arial" w:cs="Arial"/>
          <w:sz w:val="22"/>
          <w:szCs w:val="22"/>
        </w:rPr>
        <w:t>Do you need to consider</w:t>
      </w:r>
      <w:r w:rsidRPr="008926D5">
        <w:rPr>
          <w:rFonts w:ascii="Arial" w:hAnsi="Arial" w:cs="Arial"/>
          <w:sz w:val="22"/>
          <w:szCs w:val="22"/>
        </w:rPr>
        <w:t xml:space="preserve"> postponing a major purchase or trimming discretionary spending</w:t>
      </w:r>
      <w:r w:rsidR="00F41A25">
        <w:rPr>
          <w:rFonts w:ascii="Arial" w:hAnsi="Arial" w:cs="Arial"/>
          <w:sz w:val="22"/>
          <w:szCs w:val="22"/>
        </w:rPr>
        <w:t>?</w:t>
      </w:r>
      <w:r w:rsidRPr="008926D5">
        <w:rPr>
          <w:rFonts w:ascii="Arial" w:hAnsi="Arial" w:cs="Arial"/>
          <w:sz w:val="22"/>
          <w:szCs w:val="22"/>
        </w:rPr>
        <w:t xml:space="preserve"> </w:t>
      </w:r>
      <w:r w:rsidR="00F41A25">
        <w:rPr>
          <w:rFonts w:ascii="Arial" w:hAnsi="Arial" w:cs="Arial"/>
          <w:sz w:val="22"/>
          <w:szCs w:val="22"/>
        </w:rPr>
        <w:t>If you're</w:t>
      </w:r>
      <w:r w:rsidRPr="008926D5">
        <w:rPr>
          <w:rFonts w:ascii="Arial" w:hAnsi="Arial" w:cs="Arial"/>
          <w:sz w:val="22"/>
          <w:szCs w:val="22"/>
        </w:rPr>
        <w:t xml:space="preserve"> still working, directing extra income into savings </w:t>
      </w:r>
      <w:r w:rsidR="00E94419">
        <w:rPr>
          <w:rFonts w:ascii="Arial" w:hAnsi="Arial" w:cs="Arial"/>
          <w:sz w:val="22"/>
          <w:szCs w:val="22"/>
        </w:rPr>
        <w:t>can</w:t>
      </w:r>
      <w:r w:rsidRPr="008926D5">
        <w:rPr>
          <w:rFonts w:ascii="Arial" w:hAnsi="Arial" w:cs="Arial"/>
          <w:sz w:val="22"/>
          <w:szCs w:val="22"/>
        </w:rPr>
        <w:t xml:space="preserve"> help build a cushion. If you’re already retired, keeping withdrawals as low as possible during market downturns can help support long-term sustainability.</w:t>
      </w:r>
    </w:p>
    <w:p w14:paraId="27BD0411" w14:textId="6A696ED7" w:rsidR="008926D5" w:rsidRPr="008926D5" w:rsidRDefault="008926D5" w:rsidP="008926D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170AB">
        <w:rPr>
          <w:rFonts w:ascii="Arial" w:hAnsi="Arial" w:cs="Arial"/>
          <w:b/>
          <w:bCs/>
          <w:iCs/>
          <w:sz w:val="22"/>
          <w:szCs w:val="22"/>
        </w:rPr>
        <w:t xml:space="preserve">•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926D5">
        <w:rPr>
          <w:rFonts w:ascii="Arial" w:hAnsi="Arial" w:cs="Arial"/>
          <w:b/>
          <w:bCs/>
          <w:sz w:val="22"/>
          <w:szCs w:val="22"/>
        </w:rPr>
        <w:t>Stay grounded — and get support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8926D5">
        <w:rPr>
          <w:rFonts w:ascii="Arial" w:hAnsi="Arial" w:cs="Arial"/>
          <w:sz w:val="22"/>
          <w:szCs w:val="22"/>
        </w:rPr>
        <w:t xml:space="preserve">Market </w:t>
      </w:r>
      <w:r w:rsidR="00F76C14">
        <w:rPr>
          <w:rFonts w:ascii="Arial" w:hAnsi="Arial" w:cs="Arial"/>
          <w:sz w:val="22"/>
          <w:szCs w:val="22"/>
        </w:rPr>
        <w:t>swings</w:t>
      </w:r>
      <w:r w:rsidRPr="008926D5">
        <w:rPr>
          <w:rFonts w:ascii="Arial" w:hAnsi="Arial" w:cs="Arial"/>
          <w:sz w:val="22"/>
          <w:szCs w:val="22"/>
        </w:rPr>
        <w:t xml:space="preserve"> are inevitable, but emotional reactions </w:t>
      </w:r>
      <w:r w:rsidR="00AC1AD2">
        <w:rPr>
          <w:rFonts w:ascii="Arial" w:hAnsi="Arial" w:cs="Arial"/>
          <w:sz w:val="22"/>
          <w:szCs w:val="22"/>
        </w:rPr>
        <w:t xml:space="preserve">and risky investing </w:t>
      </w:r>
      <w:r w:rsidRPr="008926D5">
        <w:rPr>
          <w:rFonts w:ascii="Arial" w:hAnsi="Arial" w:cs="Arial"/>
          <w:sz w:val="22"/>
          <w:szCs w:val="22"/>
        </w:rPr>
        <w:t xml:space="preserve">can lead to costly mistakes. Don’t abandon your investment strategy. Instead, focus on what you can control: your asset mix, spending and flexibility. </w:t>
      </w:r>
      <w:bookmarkStart w:id="3" w:name="_Hlk200978266"/>
      <w:r w:rsidRPr="008926D5">
        <w:rPr>
          <w:rFonts w:ascii="Arial" w:hAnsi="Arial" w:cs="Arial"/>
          <w:sz w:val="22"/>
          <w:szCs w:val="22"/>
        </w:rPr>
        <w:t>A</w:t>
      </w:r>
      <w:r w:rsidR="00601E0A" w:rsidRPr="001F67B6">
        <w:rPr>
          <w:rFonts w:ascii="Arial" w:hAnsi="Arial" w:cs="Arial"/>
          <w:color w:val="FF0000"/>
          <w:sz w:val="22"/>
          <w:szCs w:val="22"/>
        </w:rPr>
        <w:t xml:space="preserve"> </w:t>
      </w:r>
      <w:r w:rsidRPr="008926D5">
        <w:rPr>
          <w:rFonts w:ascii="Arial" w:hAnsi="Arial" w:cs="Arial"/>
          <w:sz w:val="22"/>
          <w:szCs w:val="22"/>
        </w:rPr>
        <w:t>financial advisor can help you stress-test your retirement plan, evaluate your options and stay focused on your long-term goals — even when the markets are anything but steady.</w:t>
      </w:r>
    </w:p>
    <w:bookmarkEnd w:id="3"/>
    <w:p w14:paraId="179117E1" w14:textId="77777777" w:rsidR="008B3A85" w:rsidRDefault="008B3A85" w:rsidP="008926D5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5847A351" w14:textId="09D04FC6" w:rsidR="008926D5" w:rsidRDefault="008926D5" w:rsidP="008926D5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 # #</w:t>
      </w:r>
    </w:p>
    <w:p w14:paraId="4F512CFF" w14:textId="77777777" w:rsidR="008926D5" w:rsidRDefault="008926D5" w:rsidP="008926D5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83812EB" w14:textId="1467F6B1" w:rsidR="008926D5" w:rsidRDefault="008926D5" w:rsidP="008926D5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41A25">
        <w:rPr>
          <w:rFonts w:ascii="Arial" w:hAnsi="Arial" w:cs="Arial"/>
          <w:sz w:val="22"/>
          <w:szCs w:val="22"/>
        </w:rPr>
        <w:t>6</w:t>
      </w:r>
      <w:r w:rsidR="00F76C1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words</w:t>
      </w:r>
    </w:p>
    <w:p w14:paraId="1A3AAADF" w14:textId="77777777" w:rsidR="008926D5" w:rsidRDefault="008926D5" w:rsidP="008926D5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57B9FD42" w14:textId="77777777" w:rsidR="008926D5" w:rsidRDefault="008926D5" w:rsidP="008926D5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1535BB6C" w14:textId="77777777" w:rsidR="008926D5" w:rsidRPr="009A5033" w:rsidRDefault="008926D5" w:rsidP="008926D5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This article was written by Edward Jones for use by your local Edward Jones Financial Advisor.</w:t>
      </w:r>
    </w:p>
    <w:p w14:paraId="4963EE08" w14:textId="77777777" w:rsidR="008926D5" w:rsidRDefault="008926D5" w:rsidP="008926D5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Edward Jones, Member SIPC</w:t>
      </w:r>
    </w:p>
    <w:p w14:paraId="7FC9ED70" w14:textId="77777777" w:rsidR="008926D5" w:rsidRPr="00FD53CD" w:rsidRDefault="008926D5" w:rsidP="008926D5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21626EF6" w14:textId="77777777" w:rsidR="008926D5" w:rsidRPr="008926D5" w:rsidRDefault="008926D5" w:rsidP="008926D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</w:p>
    <w:sectPr w:rsidR="008926D5" w:rsidRPr="00892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660C4"/>
    <w:multiLevelType w:val="hybridMultilevel"/>
    <w:tmpl w:val="0592F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282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D5"/>
    <w:rsid w:val="00024E22"/>
    <w:rsid w:val="00131ECE"/>
    <w:rsid w:val="001F67B6"/>
    <w:rsid w:val="0022425B"/>
    <w:rsid w:val="002A64D4"/>
    <w:rsid w:val="002B799B"/>
    <w:rsid w:val="002E70DC"/>
    <w:rsid w:val="00332274"/>
    <w:rsid w:val="00384DF7"/>
    <w:rsid w:val="003A30EE"/>
    <w:rsid w:val="0059538A"/>
    <w:rsid w:val="005C58A0"/>
    <w:rsid w:val="00601E0A"/>
    <w:rsid w:val="00613087"/>
    <w:rsid w:val="006714B4"/>
    <w:rsid w:val="0079518F"/>
    <w:rsid w:val="007C666B"/>
    <w:rsid w:val="007D576A"/>
    <w:rsid w:val="008159B5"/>
    <w:rsid w:val="0083226C"/>
    <w:rsid w:val="008926D5"/>
    <w:rsid w:val="008B3A85"/>
    <w:rsid w:val="00924929"/>
    <w:rsid w:val="009B06BE"/>
    <w:rsid w:val="009C0A6E"/>
    <w:rsid w:val="00A31152"/>
    <w:rsid w:val="00A92A66"/>
    <w:rsid w:val="00AC1AD2"/>
    <w:rsid w:val="00B6147A"/>
    <w:rsid w:val="00BB4E48"/>
    <w:rsid w:val="00BF6DAE"/>
    <w:rsid w:val="00D172C9"/>
    <w:rsid w:val="00D46EE8"/>
    <w:rsid w:val="00DA3D30"/>
    <w:rsid w:val="00E17B85"/>
    <w:rsid w:val="00E63E6F"/>
    <w:rsid w:val="00E65081"/>
    <w:rsid w:val="00E94419"/>
    <w:rsid w:val="00F06BE2"/>
    <w:rsid w:val="00F41A25"/>
    <w:rsid w:val="00F76C14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7FC2"/>
  <w15:chartTrackingRefBased/>
  <w15:docId w15:val="{3762E1AB-6DF1-4ADF-AC02-419F9A0B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D5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8926D5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AC1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4</cp:revision>
  <dcterms:created xsi:type="dcterms:W3CDTF">2025-06-26T13:47:00Z</dcterms:created>
  <dcterms:modified xsi:type="dcterms:W3CDTF">2025-06-26T13:48:00Z</dcterms:modified>
</cp:coreProperties>
</file>