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9479C" w14:textId="77777777" w:rsidR="003E219E" w:rsidRPr="00AE4CCD" w:rsidRDefault="003E219E" w:rsidP="003E219E">
      <w:pPr>
        <w:pStyle w:val="WW-BodyText2"/>
        <w:tabs>
          <w:tab w:val="left" w:pos="1260"/>
        </w:tabs>
        <w:spacing w:line="360" w:lineRule="auto"/>
        <w:ind w:left="1080" w:hanging="1080"/>
        <w:jc w:val="center"/>
        <w:rPr>
          <w:rFonts w:ascii="Arial" w:hAnsi="Arial" w:cs="Arial"/>
          <w:i w:val="0"/>
          <w:iCs/>
          <w:sz w:val="22"/>
          <w:szCs w:val="22"/>
          <w:u w:val="single"/>
        </w:rPr>
      </w:pPr>
      <w:r w:rsidRPr="00AE4CCD">
        <w:rPr>
          <w:rFonts w:ascii="Arial" w:hAnsi="Arial" w:cs="Arial"/>
          <w:i w:val="0"/>
          <w:iCs/>
          <w:sz w:val="22"/>
          <w:szCs w:val="22"/>
          <w:u w:val="single"/>
        </w:rPr>
        <w:t>FINANCIAL FOCUS®</w:t>
      </w:r>
    </w:p>
    <w:p w14:paraId="591CD003" w14:textId="72A85033" w:rsidR="003E219E" w:rsidRPr="00AE4CCD" w:rsidRDefault="003E219E" w:rsidP="003E219E">
      <w:pPr>
        <w:pStyle w:val="WW-BodyText2"/>
        <w:tabs>
          <w:tab w:val="left" w:pos="1260"/>
        </w:tabs>
        <w:spacing w:line="360" w:lineRule="auto"/>
        <w:ind w:left="1080" w:hanging="1080"/>
        <w:jc w:val="center"/>
        <w:rPr>
          <w:rFonts w:ascii="Arial" w:hAnsi="Arial" w:cs="Arial"/>
          <w:i w:val="0"/>
          <w:iCs/>
          <w:sz w:val="22"/>
          <w:szCs w:val="22"/>
          <w:u w:val="single"/>
        </w:rPr>
      </w:pPr>
      <w:r>
        <w:rPr>
          <w:rFonts w:ascii="Arial" w:hAnsi="Arial" w:cs="Arial"/>
          <w:i w:val="0"/>
          <w:iCs/>
          <w:sz w:val="22"/>
          <w:szCs w:val="22"/>
          <w:u w:val="single"/>
        </w:rPr>
        <w:t>Making the most of Medicare open enrollment</w:t>
      </w:r>
    </w:p>
    <w:p w14:paraId="56094D42" w14:textId="77777777" w:rsidR="003E219E" w:rsidRDefault="003E219E" w:rsidP="003E219E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</w:p>
    <w:p w14:paraId="5D9DCE40" w14:textId="77777777" w:rsidR="00F401DC" w:rsidRDefault="00F401DC" w:rsidP="00D654C5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</w:p>
    <w:p w14:paraId="04E3F762" w14:textId="703C1976" w:rsidR="00A11E57" w:rsidRPr="00D654C5" w:rsidRDefault="00A11E57" w:rsidP="00D654C5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D654C5">
        <w:rPr>
          <w:rFonts w:ascii="Arial" w:hAnsi="Arial" w:cs="Arial"/>
          <w:sz w:val="22"/>
          <w:szCs w:val="22"/>
        </w:rPr>
        <w:t>When you turn 65, Medicare becomes a vital part of your health</w:t>
      </w:r>
      <w:r w:rsidR="000402E8">
        <w:rPr>
          <w:rFonts w:ascii="Arial" w:hAnsi="Arial" w:cs="Arial"/>
          <w:sz w:val="22"/>
          <w:szCs w:val="22"/>
        </w:rPr>
        <w:t xml:space="preserve"> </w:t>
      </w:r>
      <w:r w:rsidRPr="00D654C5">
        <w:rPr>
          <w:rFonts w:ascii="Arial" w:hAnsi="Arial" w:cs="Arial"/>
          <w:sz w:val="22"/>
          <w:szCs w:val="22"/>
        </w:rPr>
        <w:t>care coverage. But signing up is just the beginning. Many people don't realize that Medicare isn't a "set it and forget it" program. In fact, you have the opportunity — and often the need — to review and adjust your coverage every single year.</w:t>
      </w:r>
    </w:p>
    <w:p w14:paraId="38961C21" w14:textId="40F0A1C7" w:rsidR="00A11E57" w:rsidRPr="00D654C5" w:rsidRDefault="00CB3E94" w:rsidP="00D654C5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01E2D">
        <w:rPr>
          <w:rFonts w:ascii="Arial" w:hAnsi="Arial" w:cs="Arial"/>
          <w:sz w:val="22"/>
          <w:szCs w:val="22"/>
        </w:rPr>
        <w:t xml:space="preserve">annual </w:t>
      </w:r>
      <w:r w:rsidR="00A11E57" w:rsidRPr="00D654C5">
        <w:rPr>
          <w:rFonts w:ascii="Arial" w:hAnsi="Arial" w:cs="Arial"/>
          <w:sz w:val="22"/>
          <w:szCs w:val="22"/>
        </w:rPr>
        <w:t>Medicare Open</w:t>
      </w:r>
      <w:r>
        <w:rPr>
          <w:rFonts w:ascii="Arial" w:hAnsi="Arial" w:cs="Arial"/>
          <w:sz w:val="22"/>
          <w:szCs w:val="22"/>
        </w:rPr>
        <w:t xml:space="preserve"> </w:t>
      </w:r>
      <w:r w:rsidRPr="00D654C5">
        <w:rPr>
          <w:rFonts w:ascii="Arial" w:hAnsi="Arial" w:cs="Arial"/>
          <w:sz w:val="22"/>
          <w:szCs w:val="22"/>
        </w:rPr>
        <w:t>Enrollment</w:t>
      </w:r>
      <w:r>
        <w:rPr>
          <w:rFonts w:ascii="Arial" w:hAnsi="Arial" w:cs="Arial"/>
          <w:sz w:val="22"/>
          <w:szCs w:val="22"/>
        </w:rPr>
        <w:t xml:space="preserve"> period</w:t>
      </w:r>
      <w:r w:rsidR="00A11E57" w:rsidRPr="00D654C5">
        <w:rPr>
          <w:rFonts w:ascii="Arial" w:hAnsi="Arial" w:cs="Arial"/>
          <w:sz w:val="22"/>
          <w:szCs w:val="22"/>
        </w:rPr>
        <w:t xml:space="preserve">, which runs from </w:t>
      </w:r>
      <w:r w:rsidR="006B1DD5" w:rsidRPr="00D654C5">
        <w:rPr>
          <w:rFonts w:ascii="Arial" w:hAnsi="Arial" w:cs="Arial"/>
          <w:sz w:val="22"/>
          <w:szCs w:val="22"/>
        </w:rPr>
        <w:t>Oct</w:t>
      </w:r>
      <w:r w:rsidR="006B1DD5">
        <w:rPr>
          <w:rFonts w:ascii="Arial" w:hAnsi="Arial" w:cs="Arial"/>
          <w:sz w:val="22"/>
          <w:szCs w:val="22"/>
        </w:rPr>
        <w:t>.</w:t>
      </w:r>
      <w:r w:rsidR="006B1DD5" w:rsidRPr="00D654C5">
        <w:rPr>
          <w:rFonts w:ascii="Arial" w:hAnsi="Arial" w:cs="Arial"/>
          <w:sz w:val="22"/>
          <w:szCs w:val="22"/>
        </w:rPr>
        <w:t xml:space="preserve"> </w:t>
      </w:r>
      <w:r w:rsidR="00A11E57" w:rsidRPr="00D654C5">
        <w:rPr>
          <w:rFonts w:ascii="Arial" w:hAnsi="Arial" w:cs="Arial"/>
          <w:sz w:val="22"/>
          <w:szCs w:val="22"/>
        </w:rPr>
        <w:t xml:space="preserve">15 through </w:t>
      </w:r>
      <w:r w:rsidR="006B1DD5" w:rsidRPr="00D654C5">
        <w:rPr>
          <w:rFonts w:ascii="Arial" w:hAnsi="Arial" w:cs="Arial"/>
          <w:sz w:val="22"/>
          <w:szCs w:val="22"/>
        </w:rPr>
        <w:t>Dec</w:t>
      </w:r>
      <w:r w:rsidR="006B1DD5">
        <w:rPr>
          <w:rFonts w:ascii="Arial" w:hAnsi="Arial" w:cs="Arial"/>
          <w:sz w:val="22"/>
          <w:szCs w:val="22"/>
        </w:rPr>
        <w:t>.</w:t>
      </w:r>
      <w:r w:rsidR="006B1DD5" w:rsidRPr="00D654C5">
        <w:rPr>
          <w:rFonts w:ascii="Arial" w:hAnsi="Arial" w:cs="Arial"/>
          <w:sz w:val="22"/>
          <w:szCs w:val="22"/>
        </w:rPr>
        <w:t xml:space="preserve"> </w:t>
      </w:r>
      <w:r w:rsidR="00A11E57" w:rsidRPr="00D654C5">
        <w:rPr>
          <w:rFonts w:ascii="Arial" w:hAnsi="Arial" w:cs="Arial"/>
          <w:sz w:val="22"/>
          <w:szCs w:val="22"/>
        </w:rPr>
        <w:t>7 each year, is your chance to take a fresh look at your health</w:t>
      </w:r>
      <w:r w:rsidR="000402E8">
        <w:rPr>
          <w:rFonts w:ascii="Arial" w:hAnsi="Arial" w:cs="Arial"/>
          <w:sz w:val="22"/>
          <w:szCs w:val="22"/>
        </w:rPr>
        <w:t xml:space="preserve"> </w:t>
      </w:r>
      <w:r w:rsidR="00A11E57" w:rsidRPr="00D654C5">
        <w:rPr>
          <w:rFonts w:ascii="Arial" w:hAnsi="Arial" w:cs="Arial"/>
          <w:sz w:val="22"/>
          <w:szCs w:val="22"/>
        </w:rPr>
        <w:t>care needs and make sure your Medicare plan still fits your life</w:t>
      </w:r>
      <w:r w:rsidR="000402E8">
        <w:rPr>
          <w:rFonts w:ascii="Arial" w:hAnsi="Arial" w:cs="Arial"/>
          <w:sz w:val="22"/>
          <w:szCs w:val="22"/>
        </w:rPr>
        <w:t xml:space="preserve">. Then you can </w:t>
      </w:r>
      <w:r w:rsidR="00901E2D">
        <w:rPr>
          <w:rFonts w:ascii="Arial" w:hAnsi="Arial" w:cs="Arial"/>
          <w:sz w:val="22"/>
          <w:szCs w:val="22"/>
        </w:rPr>
        <w:t>determine</w:t>
      </w:r>
      <w:r>
        <w:rPr>
          <w:rFonts w:ascii="Arial" w:hAnsi="Arial" w:cs="Arial"/>
          <w:sz w:val="22"/>
          <w:szCs w:val="22"/>
        </w:rPr>
        <w:t xml:space="preserve"> whether your medical and prescription plans need to be switched or dropped.</w:t>
      </w:r>
    </w:p>
    <w:p w14:paraId="39AC2D6C" w14:textId="6333046B" w:rsidR="00A11E57" w:rsidRDefault="00A11E57" w:rsidP="00D654C5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D654C5">
        <w:rPr>
          <w:rFonts w:ascii="Arial" w:hAnsi="Arial" w:cs="Arial"/>
          <w:sz w:val="22"/>
          <w:szCs w:val="22"/>
        </w:rPr>
        <w:t>Just like your health can change from year to year, so can Medicare plans. Insurance companies may adjust their coverage</w:t>
      </w:r>
      <w:r w:rsidR="00563F81">
        <w:rPr>
          <w:rFonts w:ascii="Arial" w:hAnsi="Arial" w:cs="Arial"/>
          <w:sz w:val="22"/>
          <w:szCs w:val="22"/>
        </w:rPr>
        <w:t xml:space="preserve"> and</w:t>
      </w:r>
      <w:r w:rsidRPr="00D654C5">
        <w:rPr>
          <w:rFonts w:ascii="Arial" w:hAnsi="Arial" w:cs="Arial"/>
          <w:sz w:val="22"/>
          <w:szCs w:val="22"/>
        </w:rPr>
        <w:t xml:space="preserve"> costs or even discontinue certain plans entirely. By taking time during </w:t>
      </w:r>
      <w:r w:rsidR="0098500C">
        <w:rPr>
          <w:rFonts w:ascii="Arial" w:hAnsi="Arial" w:cs="Arial"/>
          <w:sz w:val="22"/>
          <w:szCs w:val="22"/>
        </w:rPr>
        <w:t xml:space="preserve">the </w:t>
      </w:r>
      <w:r w:rsidRPr="00D654C5">
        <w:rPr>
          <w:rFonts w:ascii="Arial" w:hAnsi="Arial" w:cs="Arial"/>
          <w:sz w:val="22"/>
          <w:szCs w:val="22"/>
        </w:rPr>
        <w:t xml:space="preserve">open enrollment </w:t>
      </w:r>
      <w:r w:rsidR="0098500C">
        <w:rPr>
          <w:rFonts w:ascii="Arial" w:hAnsi="Arial" w:cs="Arial"/>
          <w:sz w:val="22"/>
          <w:szCs w:val="22"/>
        </w:rPr>
        <w:t xml:space="preserve">period </w:t>
      </w:r>
      <w:r w:rsidRPr="00D654C5">
        <w:rPr>
          <w:rFonts w:ascii="Arial" w:hAnsi="Arial" w:cs="Arial"/>
          <w:sz w:val="22"/>
          <w:szCs w:val="22"/>
        </w:rPr>
        <w:t>to compare your options, you might discover a plan that saves money, offers better coverage or both.</w:t>
      </w:r>
    </w:p>
    <w:p w14:paraId="2C189D01" w14:textId="69672866" w:rsidR="00051355" w:rsidRPr="00D654C5" w:rsidRDefault="00952AC7" w:rsidP="00D654C5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 a reminder, you have </w:t>
      </w:r>
      <w:r w:rsidR="00CB3E94">
        <w:rPr>
          <w:rFonts w:ascii="Arial" w:hAnsi="Arial" w:cs="Arial"/>
          <w:sz w:val="22"/>
          <w:szCs w:val="22"/>
        </w:rPr>
        <w:t>several</w:t>
      </w:r>
      <w:r>
        <w:rPr>
          <w:rFonts w:ascii="Arial" w:hAnsi="Arial" w:cs="Arial"/>
          <w:sz w:val="22"/>
          <w:szCs w:val="22"/>
        </w:rPr>
        <w:t xml:space="preserve"> options when it comes to your </w:t>
      </w:r>
      <w:r w:rsidR="00051355">
        <w:rPr>
          <w:rFonts w:ascii="Arial" w:hAnsi="Arial" w:cs="Arial"/>
          <w:sz w:val="22"/>
          <w:szCs w:val="22"/>
        </w:rPr>
        <w:t xml:space="preserve">Medicare </w:t>
      </w:r>
      <w:r>
        <w:rPr>
          <w:rFonts w:ascii="Arial" w:hAnsi="Arial" w:cs="Arial"/>
          <w:sz w:val="22"/>
          <w:szCs w:val="22"/>
        </w:rPr>
        <w:t xml:space="preserve">coverage. </w:t>
      </w:r>
    </w:p>
    <w:p w14:paraId="3929E94E" w14:textId="3364A78D" w:rsidR="00A11E57" w:rsidRPr="00D654C5" w:rsidRDefault="00A11E57" w:rsidP="009F2032">
      <w:pPr>
        <w:pStyle w:val="ListParagraph"/>
        <w:numPr>
          <w:ilvl w:val="0"/>
          <w:numId w:val="1"/>
        </w:numPr>
        <w:spacing w:after="0" w:line="360" w:lineRule="auto"/>
        <w:ind w:left="1440"/>
        <w:contextualSpacing w:val="0"/>
        <w:rPr>
          <w:rFonts w:ascii="Arial" w:hAnsi="Arial" w:cs="Arial"/>
          <w:sz w:val="22"/>
          <w:szCs w:val="22"/>
        </w:rPr>
      </w:pPr>
      <w:r w:rsidRPr="00D654C5">
        <w:rPr>
          <w:rFonts w:ascii="Arial" w:hAnsi="Arial" w:cs="Arial"/>
          <w:b/>
          <w:bCs/>
          <w:sz w:val="22"/>
          <w:szCs w:val="22"/>
        </w:rPr>
        <w:t>Original Medicare (Parts A and B)</w:t>
      </w:r>
      <w:r w:rsidRPr="00D654C5">
        <w:rPr>
          <w:rFonts w:ascii="Arial" w:hAnsi="Arial" w:cs="Arial"/>
          <w:sz w:val="22"/>
          <w:szCs w:val="22"/>
        </w:rPr>
        <w:t xml:space="preserve"> covers hospital stays and medical services </w:t>
      </w:r>
      <w:r w:rsidR="000402E8">
        <w:rPr>
          <w:rFonts w:ascii="Arial" w:hAnsi="Arial" w:cs="Arial"/>
          <w:sz w:val="22"/>
          <w:szCs w:val="22"/>
        </w:rPr>
        <w:t>such as</w:t>
      </w:r>
      <w:r w:rsidRPr="00D654C5">
        <w:rPr>
          <w:rFonts w:ascii="Arial" w:hAnsi="Arial" w:cs="Arial"/>
          <w:sz w:val="22"/>
          <w:szCs w:val="22"/>
        </w:rPr>
        <w:t xml:space="preserve"> doctor visits. Part A typically comes with no monthly premium if you've worked for at least 10 years. Part B requires monthly premiums — $206.50 or more in 2026, depending on your income</w:t>
      </w:r>
      <w:r w:rsidR="0098500C">
        <w:rPr>
          <w:rFonts w:ascii="Arial" w:hAnsi="Arial" w:cs="Arial"/>
          <w:sz w:val="22"/>
          <w:szCs w:val="22"/>
        </w:rPr>
        <w:t xml:space="preserve">. They may also be </w:t>
      </w:r>
      <w:r w:rsidRPr="00D654C5">
        <w:rPr>
          <w:rFonts w:ascii="Arial" w:hAnsi="Arial" w:cs="Arial"/>
          <w:sz w:val="22"/>
          <w:szCs w:val="22"/>
        </w:rPr>
        <w:t>copays and deductibles.</w:t>
      </w:r>
    </w:p>
    <w:p w14:paraId="17E81BD9" w14:textId="574D1B51" w:rsidR="00A11E57" w:rsidRPr="00D654C5" w:rsidRDefault="00A11E57" w:rsidP="009F2032">
      <w:pPr>
        <w:pStyle w:val="ListParagraph"/>
        <w:numPr>
          <w:ilvl w:val="0"/>
          <w:numId w:val="1"/>
        </w:numPr>
        <w:spacing w:after="0" w:line="360" w:lineRule="auto"/>
        <w:ind w:left="1440"/>
        <w:contextualSpacing w:val="0"/>
        <w:rPr>
          <w:rFonts w:ascii="Arial" w:hAnsi="Arial" w:cs="Arial"/>
          <w:sz w:val="22"/>
          <w:szCs w:val="22"/>
        </w:rPr>
      </w:pPr>
      <w:r w:rsidRPr="00D654C5">
        <w:rPr>
          <w:rFonts w:ascii="Arial" w:hAnsi="Arial" w:cs="Arial"/>
          <w:b/>
          <w:bCs/>
          <w:sz w:val="22"/>
          <w:szCs w:val="22"/>
        </w:rPr>
        <w:t>Medicare Advantage (Part C)</w:t>
      </w:r>
      <w:r w:rsidRPr="00D654C5">
        <w:rPr>
          <w:rFonts w:ascii="Arial" w:hAnsi="Arial" w:cs="Arial"/>
          <w:sz w:val="22"/>
          <w:szCs w:val="22"/>
        </w:rPr>
        <w:t xml:space="preserve"> offers an all-in-one alternative to Original Medicare. These plans</w:t>
      </w:r>
      <w:r w:rsidR="0098500C">
        <w:rPr>
          <w:rFonts w:ascii="Arial" w:hAnsi="Arial" w:cs="Arial"/>
          <w:sz w:val="22"/>
          <w:szCs w:val="22"/>
        </w:rPr>
        <w:t xml:space="preserve"> are</w:t>
      </w:r>
      <w:r w:rsidRPr="00D654C5">
        <w:rPr>
          <w:rFonts w:ascii="Arial" w:hAnsi="Arial" w:cs="Arial"/>
          <w:sz w:val="22"/>
          <w:szCs w:val="22"/>
        </w:rPr>
        <w:t xml:space="preserve"> offered by private insurance companies</w:t>
      </w:r>
      <w:r w:rsidR="0098500C">
        <w:rPr>
          <w:rFonts w:ascii="Arial" w:hAnsi="Arial" w:cs="Arial"/>
          <w:sz w:val="22"/>
          <w:szCs w:val="22"/>
        </w:rPr>
        <w:t>. They</w:t>
      </w:r>
      <w:r w:rsidRPr="00D654C5">
        <w:rPr>
          <w:rFonts w:ascii="Arial" w:hAnsi="Arial" w:cs="Arial"/>
          <w:sz w:val="22"/>
          <w:szCs w:val="22"/>
        </w:rPr>
        <w:t xml:space="preserve"> often bundle </w:t>
      </w:r>
      <w:r w:rsidR="000402E8">
        <w:rPr>
          <w:rFonts w:ascii="Arial" w:hAnsi="Arial" w:cs="Arial"/>
          <w:sz w:val="22"/>
          <w:szCs w:val="22"/>
        </w:rPr>
        <w:t xml:space="preserve">together </w:t>
      </w:r>
      <w:r w:rsidRPr="00D654C5">
        <w:rPr>
          <w:rFonts w:ascii="Arial" w:hAnsi="Arial" w:cs="Arial"/>
          <w:sz w:val="22"/>
          <w:szCs w:val="22"/>
        </w:rPr>
        <w:t xml:space="preserve">hospital, medical and prescription drug coverage. </w:t>
      </w:r>
      <w:r w:rsidR="00563F81">
        <w:rPr>
          <w:rFonts w:ascii="Arial" w:hAnsi="Arial" w:cs="Arial"/>
          <w:sz w:val="22"/>
          <w:szCs w:val="22"/>
        </w:rPr>
        <w:t>They</w:t>
      </w:r>
      <w:r w:rsidRPr="00D654C5">
        <w:rPr>
          <w:rFonts w:ascii="Arial" w:hAnsi="Arial" w:cs="Arial"/>
          <w:sz w:val="22"/>
          <w:szCs w:val="22"/>
        </w:rPr>
        <w:t xml:space="preserve"> may also include extra benefits like vision, dental and wellness programs that Original Medicare doesn't cover.</w:t>
      </w:r>
    </w:p>
    <w:p w14:paraId="3E810463" w14:textId="77777777" w:rsidR="00A11E57" w:rsidRPr="00D654C5" w:rsidRDefault="00A11E57" w:rsidP="009F2032">
      <w:pPr>
        <w:pStyle w:val="ListParagraph"/>
        <w:numPr>
          <w:ilvl w:val="0"/>
          <w:numId w:val="1"/>
        </w:numPr>
        <w:spacing w:after="0" w:line="360" w:lineRule="auto"/>
        <w:ind w:left="1440"/>
        <w:contextualSpacing w:val="0"/>
        <w:rPr>
          <w:rFonts w:ascii="Arial" w:hAnsi="Arial" w:cs="Arial"/>
          <w:sz w:val="22"/>
          <w:szCs w:val="22"/>
        </w:rPr>
      </w:pPr>
      <w:r w:rsidRPr="00D654C5">
        <w:rPr>
          <w:rFonts w:ascii="Arial" w:hAnsi="Arial" w:cs="Arial"/>
          <w:b/>
          <w:bCs/>
          <w:sz w:val="22"/>
          <w:szCs w:val="22"/>
        </w:rPr>
        <w:t>Medicare Part D</w:t>
      </w:r>
      <w:r w:rsidRPr="00D654C5">
        <w:rPr>
          <w:rFonts w:ascii="Arial" w:hAnsi="Arial" w:cs="Arial"/>
          <w:sz w:val="22"/>
          <w:szCs w:val="22"/>
        </w:rPr>
        <w:t xml:space="preserve"> provides standalone prescription drug coverage for those who stick with Original Medicare.</w:t>
      </w:r>
    </w:p>
    <w:p w14:paraId="76921869" w14:textId="77777777" w:rsidR="00A11E57" w:rsidRPr="00D654C5" w:rsidRDefault="00A11E57" w:rsidP="009F2032">
      <w:pPr>
        <w:pStyle w:val="ListParagraph"/>
        <w:numPr>
          <w:ilvl w:val="0"/>
          <w:numId w:val="1"/>
        </w:numPr>
        <w:spacing w:after="0" w:line="360" w:lineRule="auto"/>
        <w:ind w:left="1440"/>
        <w:contextualSpacing w:val="0"/>
        <w:rPr>
          <w:rFonts w:ascii="Arial" w:hAnsi="Arial" w:cs="Arial"/>
          <w:sz w:val="22"/>
          <w:szCs w:val="22"/>
        </w:rPr>
      </w:pPr>
      <w:r w:rsidRPr="00D654C5">
        <w:rPr>
          <w:rFonts w:ascii="Arial" w:hAnsi="Arial" w:cs="Arial"/>
          <w:b/>
          <w:bCs/>
          <w:sz w:val="22"/>
          <w:szCs w:val="22"/>
        </w:rPr>
        <w:t>Medicare Supplement (Medigap)</w:t>
      </w:r>
      <w:r w:rsidRPr="00D654C5">
        <w:rPr>
          <w:rFonts w:ascii="Arial" w:hAnsi="Arial" w:cs="Arial"/>
          <w:sz w:val="22"/>
          <w:szCs w:val="22"/>
        </w:rPr>
        <w:t xml:space="preserve"> policies help cover the out-of-pocket costs that Original Medicare doesn't pay, such as copayments and deductibles.</w:t>
      </w:r>
    </w:p>
    <w:p w14:paraId="22D74958" w14:textId="216C3C27" w:rsidR="00A11E57" w:rsidRPr="00D654C5" w:rsidRDefault="00A11E57" w:rsidP="009E0A0D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D654C5">
        <w:rPr>
          <w:rFonts w:ascii="Arial" w:hAnsi="Arial" w:cs="Arial"/>
          <w:sz w:val="22"/>
          <w:szCs w:val="22"/>
        </w:rPr>
        <w:t xml:space="preserve">When shopping for Medicare plans, </w:t>
      </w:r>
      <w:r w:rsidR="00772A88">
        <w:rPr>
          <w:rFonts w:ascii="Arial" w:hAnsi="Arial" w:cs="Arial"/>
          <w:sz w:val="22"/>
          <w:szCs w:val="22"/>
        </w:rPr>
        <w:t xml:space="preserve">there are </w:t>
      </w:r>
      <w:r w:rsidR="00CB3E94">
        <w:rPr>
          <w:rFonts w:ascii="Arial" w:hAnsi="Arial" w:cs="Arial"/>
          <w:sz w:val="22"/>
          <w:szCs w:val="22"/>
        </w:rPr>
        <w:t>several</w:t>
      </w:r>
      <w:r w:rsidR="00772A88">
        <w:rPr>
          <w:rFonts w:ascii="Arial" w:hAnsi="Arial" w:cs="Arial"/>
          <w:sz w:val="22"/>
          <w:szCs w:val="22"/>
        </w:rPr>
        <w:t xml:space="preserve"> </w:t>
      </w:r>
      <w:r w:rsidRPr="00D654C5">
        <w:rPr>
          <w:rFonts w:ascii="Arial" w:hAnsi="Arial" w:cs="Arial"/>
          <w:sz w:val="22"/>
          <w:szCs w:val="22"/>
        </w:rPr>
        <w:t>important areas</w:t>
      </w:r>
      <w:r w:rsidR="00AF0721">
        <w:rPr>
          <w:rFonts w:ascii="Arial" w:hAnsi="Arial" w:cs="Arial"/>
          <w:sz w:val="22"/>
          <w:szCs w:val="22"/>
        </w:rPr>
        <w:t xml:space="preserve"> you should consider </w:t>
      </w:r>
      <w:r w:rsidR="0098500C">
        <w:rPr>
          <w:rFonts w:ascii="Arial" w:hAnsi="Arial" w:cs="Arial"/>
          <w:sz w:val="22"/>
          <w:szCs w:val="22"/>
        </w:rPr>
        <w:t>to determine</w:t>
      </w:r>
      <w:r w:rsidR="00AF0721">
        <w:rPr>
          <w:rFonts w:ascii="Arial" w:hAnsi="Arial" w:cs="Arial"/>
          <w:sz w:val="22"/>
          <w:szCs w:val="22"/>
        </w:rPr>
        <w:t xml:space="preserve"> which options are right for you</w:t>
      </w:r>
      <w:r w:rsidR="00FD7989">
        <w:rPr>
          <w:rFonts w:ascii="Arial" w:hAnsi="Arial" w:cs="Arial"/>
          <w:sz w:val="22"/>
          <w:szCs w:val="22"/>
        </w:rPr>
        <w:t>:</w:t>
      </w:r>
    </w:p>
    <w:p w14:paraId="38257EA0" w14:textId="2DA0578D" w:rsidR="00A11E57" w:rsidRPr="00D654C5" w:rsidRDefault="00A11E57" w:rsidP="009F2032">
      <w:pPr>
        <w:pStyle w:val="ListParagraph"/>
        <w:numPr>
          <w:ilvl w:val="0"/>
          <w:numId w:val="2"/>
        </w:numPr>
        <w:spacing w:after="0" w:line="360" w:lineRule="auto"/>
        <w:ind w:left="1440"/>
        <w:contextualSpacing w:val="0"/>
        <w:rPr>
          <w:rFonts w:ascii="Arial" w:hAnsi="Arial" w:cs="Arial"/>
          <w:sz w:val="22"/>
          <w:szCs w:val="22"/>
        </w:rPr>
      </w:pPr>
      <w:r w:rsidRPr="00D654C5">
        <w:rPr>
          <w:rFonts w:ascii="Arial" w:hAnsi="Arial" w:cs="Arial"/>
          <w:b/>
          <w:bCs/>
          <w:sz w:val="22"/>
          <w:szCs w:val="22"/>
        </w:rPr>
        <w:lastRenderedPageBreak/>
        <w:t>Out-of-pocket costs</w:t>
      </w:r>
      <w:r w:rsidRPr="00D654C5">
        <w:rPr>
          <w:rFonts w:ascii="Arial" w:hAnsi="Arial" w:cs="Arial"/>
          <w:sz w:val="22"/>
          <w:szCs w:val="22"/>
        </w:rPr>
        <w:t xml:space="preserve"> </w:t>
      </w:r>
      <w:r w:rsidR="00FD7989">
        <w:rPr>
          <w:rFonts w:ascii="Arial" w:hAnsi="Arial" w:cs="Arial"/>
          <w:sz w:val="22"/>
          <w:szCs w:val="22"/>
        </w:rPr>
        <w:t>such as</w:t>
      </w:r>
      <w:r w:rsidRPr="00D654C5">
        <w:rPr>
          <w:rFonts w:ascii="Arial" w:hAnsi="Arial" w:cs="Arial"/>
          <w:sz w:val="22"/>
          <w:szCs w:val="22"/>
        </w:rPr>
        <w:t xml:space="preserve"> monthly premiums, deductibles, copayments and any other expenses Medicare doesn't cover. Sometimes a plan with a higher premium saves you money overall because of lower copays.</w:t>
      </w:r>
    </w:p>
    <w:p w14:paraId="117788CF" w14:textId="2603D91D" w:rsidR="00A11E57" w:rsidRPr="00D654C5" w:rsidRDefault="00A11E57" w:rsidP="009F2032">
      <w:pPr>
        <w:pStyle w:val="ListParagraph"/>
        <w:numPr>
          <w:ilvl w:val="0"/>
          <w:numId w:val="2"/>
        </w:numPr>
        <w:spacing w:after="0" w:line="360" w:lineRule="auto"/>
        <w:ind w:left="1440"/>
        <w:contextualSpacing w:val="0"/>
        <w:rPr>
          <w:rFonts w:ascii="Arial" w:hAnsi="Arial" w:cs="Arial"/>
          <w:sz w:val="22"/>
          <w:szCs w:val="22"/>
        </w:rPr>
      </w:pPr>
      <w:r w:rsidRPr="00D654C5">
        <w:rPr>
          <w:rFonts w:ascii="Arial" w:hAnsi="Arial" w:cs="Arial"/>
          <w:b/>
          <w:bCs/>
          <w:sz w:val="22"/>
          <w:szCs w:val="22"/>
        </w:rPr>
        <w:t>Prescription drug coverage</w:t>
      </w:r>
      <w:r w:rsidRPr="00D654C5">
        <w:rPr>
          <w:rFonts w:ascii="Arial" w:hAnsi="Arial" w:cs="Arial"/>
          <w:sz w:val="22"/>
          <w:szCs w:val="22"/>
        </w:rPr>
        <w:t xml:space="preserve"> deserves special attention. All Medicare plans for 2026 will include a $2,100 cap on what you pay out of pocket for covered prescription drugs, up from $2,000 in 2025. However, this cap only applies to drugs that your plan covers, making it crucial to verify your medications are included.</w:t>
      </w:r>
    </w:p>
    <w:p w14:paraId="31C82805" w14:textId="07BDEECA" w:rsidR="00A11E57" w:rsidRPr="00D654C5" w:rsidRDefault="00A11E57" w:rsidP="009F2032">
      <w:pPr>
        <w:pStyle w:val="ListParagraph"/>
        <w:numPr>
          <w:ilvl w:val="0"/>
          <w:numId w:val="2"/>
        </w:numPr>
        <w:spacing w:after="0" w:line="360" w:lineRule="auto"/>
        <w:ind w:left="1440"/>
        <w:contextualSpacing w:val="0"/>
        <w:rPr>
          <w:rFonts w:ascii="Arial" w:hAnsi="Arial" w:cs="Arial"/>
          <w:sz w:val="22"/>
          <w:szCs w:val="22"/>
        </w:rPr>
      </w:pPr>
      <w:r w:rsidRPr="00D654C5">
        <w:rPr>
          <w:rFonts w:ascii="Arial" w:hAnsi="Arial" w:cs="Arial"/>
          <w:b/>
          <w:bCs/>
          <w:sz w:val="22"/>
          <w:szCs w:val="22"/>
        </w:rPr>
        <w:t>Your health</w:t>
      </w:r>
      <w:r w:rsidR="000402E8">
        <w:rPr>
          <w:rFonts w:ascii="Arial" w:hAnsi="Arial" w:cs="Arial"/>
          <w:b/>
          <w:bCs/>
          <w:sz w:val="22"/>
          <w:szCs w:val="22"/>
        </w:rPr>
        <w:t xml:space="preserve"> </w:t>
      </w:r>
      <w:r w:rsidRPr="00D654C5">
        <w:rPr>
          <w:rFonts w:ascii="Arial" w:hAnsi="Arial" w:cs="Arial"/>
          <w:b/>
          <w:bCs/>
          <w:sz w:val="22"/>
          <w:szCs w:val="22"/>
        </w:rPr>
        <w:t>care needs</w:t>
      </w:r>
      <w:r w:rsidRPr="00D654C5">
        <w:rPr>
          <w:rFonts w:ascii="Arial" w:hAnsi="Arial" w:cs="Arial"/>
          <w:sz w:val="22"/>
          <w:szCs w:val="22"/>
        </w:rPr>
        <w:t xml:space="preserve"> for the coming year matter too. Do you have surgeries planned? New health conditions to manage? </w:t>
      </w:r>
      <w:r w:rsidR="0098500C">
        <w:rPr>
          <w:rFonts w:ascii="Arial" w:hAnsi="Arial" w:cs="Arial"/>
          <w:sz w:val="22"/>
          <w:szCs w:val="22"/>
        </w:rPr>
        <w:t>You'll want to m</w:t>
      </w:r>
      <w:r w:rsidRPr="00D654C5">
        <w:rPr>
          <w:rFonts w:ascii="Arial" w:hAnsi="Arial" w:cs="Arial"/>
          <w:sz w:val="22"/>
          <w:szCs w:val="22"/>
        </w:rPr>
        <w:t>ake sure your potential plan covers the care you expect to need.</w:t>
      </w:r>
    </w:p>
    <w:p w14:paraId="66B411D8" w14:textId="77777777" w:rsidR="00A11E57" w:rsidRPr="00D654C5" w:rsidRDefault="00A11E57" w:rsidP="009F2032">
      <w:pPr>
        <w:pStyle w:val="ListParagraph"/>
        <w:numPr>
          <w:ilvl w:val="0"/>
          <w:numId w:val="2"/>
        </w:numPr>
        <w:spacing w:after="0" w:line="360" w:lineRule="auto"/>
        <w:ind w:left="1440"/>
        <w:contextualSpacing w:val="0"/>
        <w:rPr>
          <w:rFonts w:ascii="Arial" w:hAnsi="Arial" w:cs="Arial"/>
          <w:sz w:val="22"/>
          <w:szCs w:val="22"/>
        </w:rPr>
      </w:pPr>
      <w:r w:rsidRPr="00D654C5">
        <w:rPr>
          <w:rFonts w:ascii="Arial" w:hAnsi="Arial" w:cs="Arial"/>
          <w:b/>
          <w:bCs/>
          <w:sz w:val="22"/>
          <w:szCs w:val="22"/>
        </w:rPr>
        <w:t>Travel plans</w:t>
      </w:r>
      <w:r w:rsidRPr="00D654C5">
        <w:rPr>
          <w:rFonts w:ascii="Arial" w:hAnsi="Arial" w:cs="Arial"/>
          <w:sz w:val="22"/>
          <w:szCs w:val="22"/>
        </w:rPr>
        <w:t xml:space="preserve"> can also influence your choice. Original Medicare typically doesn't cover services overseas, so frequent travelers might want supplemental coverage for emergencies abroad.</w:t>
      </w:r>
    </w:p>
    <w:p w14:paraId="778F0918" w14:textId="59CB34BB" w:rsidR="00A11E57" w:rsidRPr="00D654C5" w:rsidRDefault="00A11E57" w:rsidP="009E0A0D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D654C5">
        <w:rPr>
          <w:rFonts w:ascii="Arial" w:hAnsi="Arial" w:cs="Arial"/>
          <w:sz w:val="22"/>
          <w:szCs w:val="22"/>
        </w:rPr>
        <w:t>If you don't make any changes during open enrollment</w:t>
      </w:r>
      <w:r w:rsidR="0098500C">
        <w:rPr>
          <w:rFonts w:ascii="Arial" w:hAnsi="Arial" w:cs="Arial"/>
          <w:sz w:val="22"/>
          <w:szCs w:val="22"/>
        </w:rPr>
        <w:t>, y</w:t>
      </w:r>
      <w:r w:rsidRPr="00D654C5">
        <w:rPr>
          <w:rFonts w:ascii="Arial" w:hAnsi="Arial" w:cs="Arial"/>
          <w:sz w:val="22"/>
          <w:szCs w:val="22"/>
        </w:rPr>
        <w:t>ou'll likely be automatically reenrolled in your current plan for the following year, as long as it's still available and you continue paying required premiums.</w:t>
      </w:r>
    </w:p>
    <w:p w14:paraId="16C0383A" w14:textId="3A5FB848" w:rsidR="00A11E57" w:rsidRPr="00D654C5" w:rsidRDefault="00A11E57" w:rsidP="009E0A0D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D654C5">
        <w:rPr>
          <w:rFonts w:ascii="Arial" w:hAnsi="Arial" w:cs="Arial"/>
          <w:sz w:val="22"/>
          <w:szCs w:val="22"/>
        </w:rPr>
        <w:t xml:space="preserve">Don't let </w:t>
      </w:r>
      <w:r w:rsidR="0098500C">
        <w:rPr>
          <w:rFonts w:ascii="Arial" w:hAnsi="Arial" w:cs="Arial"/>
          <w:sz w:val="22"/>
          <w:szCs w:val="22"/>
        </w:rPr>
        <w:t xml:space="preserve">your </w:t>
      </w:r>
      <w:r w:rsidRPr="00D654C5">
        <w:rPr>
          <w:rFonts w:ascii="Arial" w:hAnsi="Arial" w:cs="Arial"/>
          <w:sz w:val="22"/>
          <w:szCs w:val="22"/>
        </w:rPr>
        <w:t xml:space="preserve">Medicare </w:t>
      </w:r>
      <w:r w:rsidR="0098500C">
        <w:rPr>
          <w:rFonts w:ascii="Arial" w:hAnsi="Arial" w:cs="Arial"/>
          <w:sz w:val="22"/>
          <w:szCs w:val="22"/>
        </w:rPr>
        <w:t xml:space="preserve">plan </w:t>
      </w:r>
      <w:r w:rsidRPr="00D654C5">
        <w:rPr>
          <w:rFonts w:ascii="Arial" w:hAnsi="Arial" w:cs="Arial"/>
          <w:sz w:val="22"/>
          <w:szCs w:val="22"/>
        </w:rPr>
        <w:t xml:space="preserve">run on autopilot. Take advantage of </w:t>
      </w:r>
      <w:r w:rsidR="00901E2D">
        <w:rPr>
          <w:rFonts w:ascii="Arial" w:hAnsi="Arial" w:cs="Arial"/>
          <w:sz w:val="22"/>
          <w:szCs w:val="22"/>
        </w:rPr>
        <w:t xml:space="preserve">the annual </w:t>
      </w:r>
      <w:r w:rsidRPr="00D654C5">
        <w:rPr>
          <w:rFonts w:ascii="Arial" w:hAnsi="Arial" w:cs="Arial"/>
          <w:sz w:val="22"/>
          <w:szCs w:val="22"/>
        </w:rPr>
        <w:t>open enrollment</w:t>
      </w:r>
      <w:r w:rsidR="0098500C">
        <w:rPr>
          <w:rFonts w:ascii="Arial" w:hAnsi="Arial" w:cs="Arial"/>
          <w:sz w:val="22"/>
          <w:szCs w:val="22"/>
        </w:rPr>
        <w:t xml:space="preserve"> period</w:t>
      </w:r>
      <w:r w:rsidR="00385702">
        <w:rPr>
          <w:rFonts w:ascii="Arial" w:hAnsi="Arial" w:cs="Arial"/>
          <w:sz w:val="22"/>
          <w:szCs w:val="22"/>
        </w:rPr>
        <w:t xml:space="preserve"> —</w:t>
      </w:r>
      <w:r w:rsidR="0098500C">
        <w:rPr>
          <w:rFonts w:ascii="Arial" w:hAnsi="Arial" w:cs="Arial"/>
          <w:sz w:val="22"/>
          <w:szCs w:val="22"/>
        </w:rPr>
        <w:t xml:space="preserve"> between </w:t>
      </w:r>
      <w:r w:rsidR="006B1DD5">
        <w:rPr>
          <w:rFonts w:ascii="Arial" w:hAnsi="Arial" w:cs="Arial"/>
          <w:sz w:val="22"/>
          <w:szCs w:val="22"/>
        </w:rPr>
        <w:t xml:space="preserve">Oct. </w:t>
      </w:r>
      <w:r w:rsidR="0098500C">
        <w:rPr>
          <w:rFonts w:ascii="Arial" w:hAnsi="Arial" w:cs="Arial"/>
          <w:sz w:val="22"/>
          <w:szCs w:val="22"/>
        </w:rPr>
        <w:t xml:space="preserve">15 and </w:t>
      </w:r>
      <w:r w:rsidR="006B1DD5">
        <w:rPr>
          <w:rFonts w:ascii="Arial" w:hAnsi="Arial" w:cs="Arial"/>
          <w:sz w:val="22"/>
          <w:szCs w:val="22"/>
        </w:rPr>
        <w:t xml:space="preserve">Dec. </w:t>
      </w:r>
      <w:r w:rsidR="0098500C">
        <w:rPr>
          <w:rFonts w:ascii="Arial" w:hAnsi="Arial" w:cs="Arial"/>
          <w:sz w:val="22"/>
          <w:szCs w:val="22"/>
        </w:rPr>
        <w:t xml:space="preserve">7 </w:t>
      </w:r>
      <w:r w:rsidR="00385702">
        <w:rPr>
          <w:rFonts w:ascii="Arial" w:hAnsi="Arial" w:cs="Arial"/>
          <w:sz w:val="22"/>
          <w:szCs w:val="22"/>
        </w:rPr>
        <w:t>—</w:t>
      </w:r>
      <w:r w:rsidR="0098500C">
        <w:rPr>
          <w:rFonts w:ascii="Arial" w:hAnsi="Arial" w:cs="Arial"/>
          <w:sz w:val="22"/>
          <w:szCs w:val="22"/>
        </w:rPr>
        <w:t xml:space="preserve"> </w:t>
      </w:r>
      <w:r w:rsidRPr="00D654C5">
        <w:rPr>
          <w:rFonts w:ascii="Arial" w:hAnsi="Arial" w:cs="Arial"/>
          <w:sz w:val="22"/>
          <w:szCs w:val="22"/>
        </w:rPr>
        <w:t>to ensure your coverage continues to serve you well in the year ahead.</w:t>
      </w:r>
    </w:p>
    <w:p w14:paraId="1D20ACCC" w14:textId="77777777" w:rsidR="009F536F" w:rsidRDefault="009F536F" w:rsidP="009F536F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</w:p>
    <w:p w14:paraId="0991C3FD" w14:textId="77777777" w:rsidR="009F536F" w:rsidRDefault="009F536F" w:rsidP="009F536F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# # #</w:t>
      </w:r>
    </w:p>
    <w:p w14:paraId="38186507" w14:textId="77777777" w:rsidR="009F536F" w:rsidRDefault="009F536F" w:rsidP="009F536F">
      <w:pPr>
        <w:spacing w:after="0" w:line="360" w:lineRule="auto"/>
        <w:rPr>
          <w:rFonts w:ascii="Arial" w:hAnsi="Arial" w:cs="Arial"/>
          <w:sz w:val="22"/>
          <w:szCs w:val="22"/>
        </w:rPr>
      </w:pPr>
    </w:p>
    <w:p w14:paraId="1AE88627" w14:textId="77777777" w:rsidR="009F536F" w:rsidRPr="009A5033" w:rsidRDefault="009F536F" w:rsidP="009F536F">
      <w:pPr>
        <w:spacing w:after="0" w:line="360" w:lineRule="auto"/>
        <w:rPr>
          <w:rFonts w:ascii="Arial" w:hAnsi="Arial" w:cs="Arial"/>
          <w:i/>
          <w:sz w:val="22"/>
          <w:szCs w:val="22"/>
        </w:rPr>
      </w:pPr>
      <w:r w:rsidRPr="009A5033">
        <w:rPr>
          <w:rFonts w:ascii="Arial" w:hAnsi="Arial" w:cs="Arial"/>
          <w:i/>
          <w:sz w:val="22"/>
          <w:szCs w:val="22"/>
        </w:rPr>
        <w:t>This article was written by Edward Jones for use by your local Edward Jones Financial Advisor.</w:t>
      </w:r>
    </w:p>
    <w:p w14:paraId="656F3A04" w14:textId="77777777" w:rsidR="009F536F" w:rsidRPr="009A5033" w:rsidRDefault="009F536F" w:rsidP="009F536F">
      <w:pPr>
        <w:spacing w:after="0" w:line="360" w:lineRule="auto"/>
        <w:rPr>
          <w:rFonts w:ascii="Arial" w:hAnsi="Arial" w:cs="Arial"/>
          <w:i/>
          <w:sz w:val="22"/>
          <w:szCs w:val="22"/>
        </w:rPr>
      </w:pPr>
      <w:r w:rsidRPr="009A5033">
        <w:rPr>
          <w:rFonts w:ascii="Arial" w:hAnsi="Arial" w:cs="Arial"/>
          <w:i/>
          <w:sz w:val="22"/>
          <w:szCs w:val="22"/>
        </w:rPr>
        <w:t>Edward Jones, Member SIPC</w:t>
      </w:r>
    </w:p>
    <w:p w14:paraId="7A32B1E0" w14:textId="77777777" w:rsidR="009F536F" w:rsidRDefault="009F536F" w:rsidP="009F536F">
      <w:pPr>
        <w:spacing w:after="0" w:line="360" w:lineRule="auto"/>
        <w:jc w:val="right"/>
        <w:rPr>
          <w:rFonts w:ascii="Arial" w:hAnsi="Arial" w:cs="Arial"/>
          <w:sz w:val="22"/>
          <w:szCs w:val="22"/>
        </w:rPr>
      </w:pPr>
    </w:p>
    <w:p w14:paraId="05DED4FE" w14:textId="32BEC8C9" w:rsidR="009F536F" w:rsidRDefault="00901E2D" w:rsidP="009F536F">
      <w:pPr>
        <w:spacing w:after="0"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6D462B">
        <w:rPr>
          <w:rFonts w:ascii="Arial" w:hAnsi="Arial" w:cs="Arial"/>
          <w:sz w:val="22"/>
          <w:szCs w:val="22"/>
        </w:rPr>
        <w:t>40</w:t>
      </w:r>
      <w:r>
        <w:rPr>
          <w:rFonts w:ascii="Arial" w:hAnsi="Arial" w:cs="Arial"/>
          <w:sz w:val="22"/>
          <w:szCs w:val="22"/>
        </w:rPr>
        <w:t xml:space="preserve"> </w:t>
      </w:r>
      <w:r w:rsidR="009F536F">
        <w:rPr>
          <w:rFonts w:ascii="Arial" w:hAnsi="Arial" w:cs="Arial"/>
          <w:sz w:val="22"/>
          <w:szCs w:val="22"/>
        </w:rPr>
        <w:t>words</w:t>
      </w:r>
    </w:p>
    <w:p w14:paraId="383D9FF2" w14:textId="77777777" w:rsidR="009C0A6E" w:rsidRPr="00D654C5" w:rsidRDefault="009C0A6E" w:rsidP="00D654C5">
      <w:pPr>
        <w:spacing w:after="0" w:line="360" w:lineRule="auto"/>
        <w:rPr>
          <w:rFonts w:ascii="Arial" w:hAnsi="Arial" w:cs="Arial"/>
          <w:sz w:val="22"/>
          <w:szCs w:val="22"/>
        </w:rPr>
      </w:pPr>
    </w:p>
    <w:sectPr w:rsidR="009C0A6E" w:rsidRPr="00D654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C2214"/>
    <w:multiLevelType w:val="hybridMultilevel"/>
    <w:tmpl w:val="37D2C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0D3141"/>
    <w:multiLevelType w:val="hybridMultilevel"/>
    <w:tmpl w:val="9CF01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273669">
    <w:abstractNumId w:val="1"/>
  </w:num>
  <w:num w:numId="2" w16cid:durableId="418261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E57"/>
    <w:rsid w:val="000402E8"/>
    <w:rsid w:val="00051355"/>
    <w:rsid w:val="00072AA2"/>
    <w:rsid w:val="001F41B7"/>
    <w:rsid w:val="002A64D4"/>
    <w:rsid w:val="003201C5"/>
    <w:rsid w:val="00333DA2"/>
    <w:rsid w:val="00385702"/>
    <w:rsid w:val="003E219E"/>
    <w:rsid w:val="00455C36"/>
    <w:rsid w:val="00563F81"/>
    <w:rsid w:val="005A6763"/>
    <w:rsid w:val="00675CDD"/>
    <w:rsid w:val="006B1DD5"/>
    <w:rsid w:val="006D462B"/>
    <w:rsid w:val="00772A88"/>
    <w:rsid w:val="007979BB"/>
    <w:rsid w:val="007C5834"/>
    <w:rsid w:val="007F78FA"/>
    <w:rsid w:val="00897843"/>
    <w:rsid w:val="00901E2D"/>
    <w:rsid w:val="00924929"/>
    <w:rsid w:val="00952AC7"/>
    <w:rsid w:val="0098500C"/>
    <w:rsid w:val="009C0A6E"/>
    <w:rsid w:val="009C2ED7"/>
    <w:rsid w:val="009E0A0D"/>
    <w:rsid w:val="009E3D55"/>
    <w:rsid w:val="009F2032"/>
    <w:rsid w:val="009F536F"/>
    <w:rsid w:val="00A11E57"/>
    <w:rsid w:val="00A31070"/>
    <w:rsid w:val="00A66715"/>
    <w:rsid w:val="00AD75D6"/>
    <w:rsid w:val="00AE1FCC"/>
    <w:rsid w:val="00AF0721"/>
    <w:rsid w:val="00CB3E94"/>
    <w:rsid w:val="00D654C5"/>
    <w:rsid w:val="00E17B85"/>
    <w:rsid w:val="00E63E6F"/>
    <w:rsid w:val="00EC66B2"/>
    <w:rsid w:val="00F401DC"/>
    <w:rsid w:val="00F861F3"/>
    <w:rsid w:val="00FD7989"/>
    <w:rsid w:val="00FE233E"/>
    <w:rsid w:val="00FF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FA1DA8"/>
  <w15:chartTrackingRefBased/>
  <w15:docId w15:val="{6A446BC1-BEAD-4A73-A79B-EEA46C167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1E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1E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1E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1E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1E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1E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1E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1E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1E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1E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1E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1E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1E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1E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1E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1E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1E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1E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1E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1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1E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1E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1E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1E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1E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1E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1E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1E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1E57"/>
    <w:rPr>
      <w:b/>
      <w:bCs/>
      <w:smallCaps/>
      <w:color w:val="0F4761" w:themeColor="accent1" w:themeShade="BF"/>
      <w:spacing w:val="5"/>
    </w:rPr>
  </w:style>
  <w:style w:type="paragraph" w:customStyle="1" w:styleId="WW-BodyText2">
    <w:name w:val="WW-Body Text 2"/>
    <w:basedOn w:val="Normal"/>
    <w:rsid w:val="003E219E"/>
    <w:pPr>
      <w:suppressAutoHyphens/>
      <w:spacing w:after="0" w:line="240" w:lineRule="auto"/>
    </w:pPr>
    <w:rPr>
      <w:rFonts w:ascii="New York" w:eastAsia="Times New Roman" w:hAnsi="New York" w:cs="New York"/>
      <w:i/>
      <w:kern w:val="0"/>
      <w:szCs w:val="20"/>
      <w:lang w:eastAsia="ar-SA"/>
      <w14:ligatures w14:val="none"/>
    </w:rPr>
  </w:style>
  <w:style w:type="paragraph" w:styleId="Revision">
    <w:name w:val="Revision"/>
    <w:hidden/>
    <w:uiPriority w:val="99"/>
    <w:semiHidden/>
    <w:rsid w:val="00CB3E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574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Rybarczyk</dc:creator>
  <cp:keywords/>
  <dc:description/>
  <cp:lastModifiedBy>Wiederanders,Ellen</cp:lastModifiedBy>
  <cp:revision>4</cp:revision>
  <dcterms:created xsi:type="dcterms:W3CDTF">2025-09-03T18:43:00Z</dcterms:created>
  <dcterms:modified xsi:type="dcterms:W3CDTF">2025-09-03T18:57:00Z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98cb48d9-e0a2-4928-a80f-fb9a121a24a5</vt:lpwstr>
  </property>
</Properties>
</file>