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F99D" w14:textId="77777777" w:rsidR="00BB4411" w:rsidRPr="00AE4CCD" w:rsidRDefault="00BB4411" w:rsidP="00BB4411">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0DEEFC77" w14:textId="2263EE59" w:rsidR="00BB4411" w:rsidRPr="00AE4CCD" w:rsidRDefault="00BB4411" w:rsidP="00BB4411">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 xml:space="preserve">When investing, </w:t>
      </w:r>
      <w:r w:rsidR="00445FE6">
        <w:rPr>
          <w:rFonts w:ascii="Arial" w:hAnsi="Arial" w:cs="Arial"/>
          <w:i w:val="0"/>
          <w:iCs/>
          <w:sz w:val="22"/>
          <w:szCs w:val="22"/>
          <w:u w:val="single"/>
        </w:rPr>
        <w:t xml:space="preserve">one of </w:t>
      </w:r>
      <w:r>
        <w:rPr>
          <w:rFonts w:ascii="Arial" w:hAnsi="Arial" w:cs="Arial"/>
          <w:i w:val="0"/>
          <w:iCs/>
          <w:sz w:val="22"/>
          <w:szCs w:val="22"/>
          <w:u w:val="single"/>
        </w:rPr>
        <w:t xml:space="preserve">the best </w:t>
      </w:r>
      <w:r w:rsidR="00445FE6">
        <w:rPr>
          <w:rFonts w:ascii="Arial" w:hAnsi="Arial" w:cs="Arial"/>
          <w:i w:val="0"/>
          <w:iCs/>
          <w:sz w:val="22"/>
          <w:szCs w:val="22"/>
          <w:u w:val="single"/>
        </w:rPr>
        <w:t xml:space="preserve">abilities </w:t>
      </w:r>
      <w:r>
        <w:rPr>
          <w:rFonts w:ascii="Arial" w:hAnsi="Arial" w:cs="Arial"/>
          <w:i w:val="0"/>
          <w:iCs/>
          <w:sz w:val="22"/>
          <w:szCs w:val="22"/>
          <w:u w:val="single"/>
        </w:rPr>
        <w:t>is durability</w:t>
      </w:r>
    </w:p>
    <w:p w14:paraId="24582199" w14:textId="5095A2B5" w:rsidR="00BB4411" w:rsidRPr="00AE4CCD" w:rsidRDefault="00BB4411" w:rsidP="00BB4411">
      <w:pPr>
        <w:pStyle w:val="WW-BodyText2"/>
        <w:tabs>
          <w:tab w:val="left" w:pos="1260"/>
        </w:tabs>
        <w:spacing w:line="360" w:lineRule="auto"/>
        <w:ind w:left="1080" w:hanging="1080"/>
        <w:jc w:val="center"/>
        <w:rPr>
          <w:rFonts w:ascii="Arial" w:hAnsi="Arial" w:cs="Arial"/>
          <w:i w:val="0"/>
          <w:iCs/>
          <w:sz w:val="22"/>
          <w:szCs w:val="22"/>
          <w:u w:val="single"/>
        </w:rPr>
      </w:pPr>
    </w:p>
    <w:p w14:paraId="655E4816" w14:textId="77777777" w:rsidR="00BB4411" w:rsidRDefault="00BB4411" w:rsidP="00F67292">
      <w:pPr>
        <w:spacing w:after="0" w:line="360" w:lineRule="auto"/>
        <w:rPr>
          <w:rFonts w:ascii="Arial" w:hAnsi="Arial" w:cs="Arial"/>
          <w:b/>
          <w:bCs/>
          <w:sz w:val="22"/>
          <w:szCs w:val="22"/>
        </w:rPr>
      </w:pPr>
    </w:p>
    <w:p w14:paraId="7A52CC02" w14:textId="0CA3B478" w:rsidR="00F67292" w:rsidRPr="00F67292" w:rsidRDefault="00F67292" w:rsidP="00F67292">
      <w:pPr>
        <w:spacing w:after="0" w:line="360" w:lineRule="auto"/>
        <w:ind w:firstLine="720"/>
        <w:rPr>
          <w:rFonts w:ascii="Arial" w:hAnsi="Arial" w:cs="Arial"/>
          <w:sz w:val="22"/>
          <w:szCs w:val="22"/>
        </w:rPr>
      </w:pPr>
      <w:r w:rsidRPr="00F67292">
        <w:rPr>
          <w:rFonts w:ascii="Arial" w:hAnsi="Arial" w:cs="Arial"/>
          <w:sz w:val="22"/>
          <w:szCs w:val="22"/>
        </w:rPr>
        <w:t xml:space="preserve">You've probably heard about "genius" investors or those who </w:t>
      </w:r>
      <w:r w:rsidR="00300418">
        <w:rPr>
          <w:rFonts w:ascii="Arial" w:hAnsi="Arial" w:cs="Arial"/>
          <w:sz w:val="22"/>
          <w:szCs w:val="22"/>
        </w:rPr>
        <w:t>got</w:t>
      </w:r>
      <w:r w:rsidRPr="00F67292">
        <w:rPr>
          <w:rFonts w:ascii="Arial" w:hAnsi="Arial" w:cs="Arial"/>
          <w:sz w:val="22"/>
          <w:szCs w:val="22"/>
        </w:rPr>
        <w:t xml:space="preserve"> in on the "ground floor" of a company that grew to be a huge success. These stories </w:t>
      </w:r>
      <w:r>
        <w:rPr>
          <w:rFonts w:ascii="Arial" w:hAnsi="Arial" w:cs="Arial"/>
          <w:sz w:val="22"/>
          <w:szCs w:val="22"/>
        </w:rPr>
        <w:t>may be</w:t>
      </w:r>
      <w:r w:rsidRPr="00F67292">
        <w:rPr>
          <w:rFonts w:ascii="Arial" w:hAnsi="Arial" w:cs="Arial"/>
          <w:sz w:val="22"/>
          <w:szCs w:val="22"/>
        </w:rPr>
        <w:t xml:space="preserve"> interesting, </w:t>
      </w:r>
      <w:r>
        <w:rPr>
          <w:rFonts w:ascii="Arial" w:hAnsi="Arial" w:cs="Arial"/>
          <w:sz w:val="22"/>
          <w:szCs w:val="22"/>
        </w:rPr>
        <w:t xml:space="preserve">but </w:t>
      </w:r>
      <w:r w:rsidRPr="00F67292">
        <w:rPr>
          <w:rFonts w:ascii="Arial" w:hAnsi="Arial" w:cs="Arial"/>
          <w:sz w:val="22"/>
          <w:szCs w:val="22"/>
        </w:rPr>
        <w:t>they are also rare</w:t>
      </w:r>
      <w:r w:rsidR="000C2F25">
        <w:rPr>
          <w:rFonts w:ascii="Arial" w:hAnsi="Arial" w:cs="Arial"/>
          <w:sz w:val="22"/>
          <w:szCs w:val="22"/>
        </w:rPr>
        <w:t xml:space="preserve"> — </w:t>
      </w:r>
      <w:r w:rsidRPr="00F67292">
        <w:rPr>
          <w:rFonts w:ascii="Arial" w:hAnsi="Arial" w:cs="Arial"/>
          <w:sz w:val="22"/>
          <w:szCs w:val="22"/>
        </w:rPr>
        <w:t>and sometimes not even true.</w:t>
      </w:r>
      <w:r w:rsidR="00986EEC">
        <w:rPr>
          <w:rFonts w:ascii="Arial" w:hAnsi="Arial" w:cs="Arial"/>
          <w:sz w:val="22"/>
          <w:szCs w:val="22"/>
        </w:rPr>
        <w:t xml:space="preserve"> </w:t>
      </w:r>
    </w:p>
    <w:p w14:paraId="4ED4E53A" w14:textId="2CB17ED9" w:rsidR="006D08CB" w:rsidRDefault="00F67292" w:rsidP="00F67292">
      <w:pPr>
        <w:spacing w:after="0" w:line="360" w:lineRule="auto"/>
        <w:ind w:firstLine="720"/>
        <w:rPr>
          <w:rFonts w:ascii="Arial" w:hAnsi="Arial" w:cs="Arial"/>
          <w:sz w:val="22"/>
          <w:szCs w:val="22"/>
        </w:rPr>
      </w:pPr>
      <w:r w:rsidRPr="00F67292">
        <w:rPr>
          <w:rFonts w:ascii="Arial" w:hAnsi="Arial" w:cs="Arial"/>
          <w:sz w:val="22"/>
          <w:szCs w:val="22"/>
        </w:rPr>
        <w:t xml:space="preserve">The truth is that successful investing isn't glamorous, and it isn't </w:t>
      </w:r>
      <w:r w:rsidR="00986EEC">
        <w:rPr>
          <w:rFonts w:ascii="Arial" w:hAnsi="Arial" w:cs="Arial"/>
          <w:sz w:val="22"/>
          <w:szCs w:val="22"/>
        </w:rPr>
        <w:t xml:space="preserve">necessarily </w:t>
      </w:r>
      <w:r w:rsidRPr="00F67292">
        <w:rPr>
          <w:rFonts w:ascii="Arial" w:hAnsi="Arial" w:cs="Arial"/>
          <w:sz w:val="22"/>
          <w:szCs w:val="22"/>
        </w:rPr>
        <w:t xml:space="preserve">quick. </w:t>
      </w:r>
      <w:r w:rsidR="00986EEC">
        <w:rPr>
          <w:rFonts w:ascii="Arial" w:hAnsi="Arial" w:cs="Arial"/>
          <w:sz w:val="22"/>
          <w:szCs w:val="22"/>
        </w:rPr>
        <w:t>Instead, a well-founded</w:t>
      </w:r>
      <w:r w:rsidR="00D002F0">
        <w:rPr>
          <w:rFonts w:ascii="Arial" w:hAnsi="Arial" w:cs="Arial"/>
          <w:sz w:val="22"/>
          <w:szCs w:val="22"/>
        </w:rPr>
        <w:t xml:space="preserve"> investing</w:t>
      </w:r>
      <w:r w:rsidR="00986EEC">
        <w:rPr>
          <w:rFonts w:ascii="Arial" w:hAnsi="Arial" w:cs="Arial"/>
          <w:sz w:val="22"/>
          <w:szCs w:val="22"/>
        </w:rPr>
        <w:t xml:space="preserve"> strategy is a durable one </w:t>
      </w:r>
      <w:r w:rsidR="000C2F25">
        <w:rPr>
          <w:rFonts w:ascii="Arial" w:hAnsi="Arial" w:cs="Arial"/>
          <w:sz w:val="22"/>
          <w:szCs w:val="22"/>
        </w:rPr>
        <w:t>—</w:t>
      </w:r>
      <w:r w:rsidR="00986EEC">
        <w:rPr>
          <w:rFonts w:ascii="Arial" w:hAnsi="Arial" w:cs="Arial"/>
          <w:sz w:val="22"/>
          <w:szCs w:val="22"/>
        </w:rPr>
        <w:t xml:space="preserve"> one that can withstand the test of time. </w:t>
      </w:r>
    </w:p>
    <w:p w14:paraId="5BB189DA" w14:textId="2B04D18A" w:rsidR="00D002F0" w:rsidRDefault="00D002F0" w:rsidP="00F67292">
      <w:pPr>
        <w:spacing w:after="0" w:line="360" w:lineRule="auto"/>
        <w:ind w:firstLine="720"/>
        <w:rPr>
          <w:rFonts w:ascii="Arial" w:hAnsi="Arial" w:cs="Arial"/>
          <w:sz w:val="22"/>
          <w:szCs w:val="22"/>
        </w:rPr>
      </w:pPr>
      <w:r>
        <w:rPr>
          <w:rFonts w:ascii="Arial" w:hAnsi="Arial" w:cs="Arial"/>
          <w:sz w:val="22"/>
          <w:szCs w:val="22"/>
        </w:rPr>
        <w:t>Here are some actions that can help you build durability.</w:t>
      </w:r>
    </w:p>
    <w:p w14:paraId="219561F9" w14:textId="757E0358" w:rsidR="00F67292" w:rsidRPr="00F67292" w:rsidRDefault="000573ED" w:rsidP="00F67292">
      <w:pPr>
        <w:spacing w:after="0" w:line="360" w:lineRule="auto"/>
        <w:ind w:firstLine="720"/>
        <w:rPr>
          <w:rFonts w:ascii="Arial" w:hAnsi="Arial" w:cs="Arial"/>
          <w:sz w:val="22"/>
          <w:szCs w:val="22"/>
        </w:rPr>
      </w:pPr>
      <w:r>
        <w:rPr>
          <w:rFonts w:ascii="Arial" w:hAnsi="Arial" w:cs="Arial"/>
          <w:b/>
          <w:bCs/>
          <w:sz w:val="22"/>
          <w:szCs w:val="22"/>
        </w:rPr>
        <w:t xml:space="preserve">Take your time: </w:t>
      </w:r>
      <w:r w:rsidR="00F67292" w:rsidRPr="00F67292">
        <w:rPr>
          <w:rFonts w:ascii="Arial" w:hAnsi="Arial" w:cs="Arial"/>
          <w:sz w:val="22"/>
          <w:szCs w:val="22"/>
        </w:rPr>
        <w:t xml:space="preserve">Most individual investors make their money over time, not overnight. Despite stories </w:t>
      </w:r>
      <w:r>
        <w:rPr>
          <w:rFonts w:ascii="Arial" w:hAnsi="Arial" w:cs="Arial"/>
          <w:sz w:val="22"/>
          <w:szCs w:val="22"/>
        </w:rPr>
        <w:t>about</w:t>
      </w:r>
      <w:r w:rsidR="00F67292" w:rsidRPr="00F67292">
        <w:rPr>
          <w:rFonts w:ascii="Arial" w:hAnsi="Arial" w:cs="Arial"/>
          <w:sz w:val="22"/>
          <w:szCs w:val="22"/>
        </w:rPr>
        <w:t xml:space="preserve"> fortunes made on one or two trades, </w:t>
      </w:r>
      <w:r w:rsidR="00BD4B53">
        <w:rPr>
          <w:rFonts w:ascii="Arial" w:hAnsi="Arial" w:cs="Arial"/>
          <w:sz w:val="22"/>
          <w:szCs w:val="22"/>
        </w:rPr>
        <w:t xml:space="preserve">you're more </w:t>
      </w:r>
      <w:r w:rsidR="00F67292" w:rsidRPr="00F67292">
        <w:rPr>
          <w:rFonts w:ascii="Arial" w:hAnsi="Arial" w:cs="Arial"/>
          <w:sz w:val="22"/>
          <w:szCs w:val="22"/>
        </w:rPr>
        <w:t xml:space="preserve">likely </w:t>
      </w:r>
      <w:r w:rsidR="00BD4B53">
        <w:rPr>
          <w:rFonts w:ascii="Arial" w:hAnsi="Arial" w:cs="Arial"/>
          <w:sz w:val="22"/>
          <w:szCs w:val="22"/>
        </w:rPr>
        <w:t xml:space="preserve">to </w:t>
      </w:r>
      <w:r w:rsidR="00F67292" w:rsidRPr="00F67292">
        <w:rPr>
          <w:rFonts w:ascii="Arial" w:hAnsi="Arial" w:cs="Arial"/>
          <w:sz w:val="22"/>
          <w:szCs w:val="22"/>
        </w:rPr>
        <w:t xml:space="preserve">be successful making money over time. </w:t>
      </w:r>
      <w:r w:rsidR="00BD4B53">
        <w:rPr>
          <w:rFonts w:ascii="Arial" w:hAnsi="Arial" w:cs="Arial"/>
          <w:sz w:val="22"/>
          <w:szCs w:val="22"/>
        </w:rPr>
        <w:t>You'll want to</w:t>
      </w:r>
      <w:r w:rsidR="00F67292" w:rsidRPr="00F67292">
        <w:rPr>
          <w:rFonts w:ascii="Arial" w:hAnsi="Arial" w:cs="Arial"/>
          <w:sz w:val="22"/>
          <w:szCs w:val="22"/>
        </w:rPr>
        <w:t xml:space="preserve"> own a well-diversified portfolio of quality investments </w:t>
      </w:r>
      <w:r w:rsidR="000C2F25">
        <w:rPr>
          <w:rFonts w:ascii="Arial" w:hAnsi="Arial" w:cs="Arial"/>
          <w:sz w:val="22"/>
          <w:szCs w:val="22"/>
        </w:rPr>
        <w:t>—</w:t>
      </w:r>
      <w:r w:rsidR="00F67292" w:rsidRPr="00F67292">
        <w:rPr>
          <w:rFonts w:ascii="Arial" w:hAnsi="Arial" w:cs="Arial"/>
          <w:sz w:val="22"/>
          <w:szCs w:val="22"/>
        </w:rPr>
        <w:t xml:space="preserve"> and plan to own those investments for the long term.</w:t>
      </w:r>
    </w:p>
    <w:p w14:paraId="38DF7AD0" w14:textId="1ABB8151" w:rsidR="00F67292" w:rsidRPr="00F67292" w:rsidRDefault="00433BF5" w:rsidP="00F67292">
      <w:pPr>
        <w:spacing w:after="0" w:line="360" w:lineRule="auto"/>
        <w:ind w:firstLine="720"/>
        <w:rPr>
          <w:rFonts w:ascii="Arial" w:hAnsi="Arial" w:cs="Arial"/>
          <w:sz w:val="22"/>
          <w:szCs w:val="22"/>
        </w:rPr>
      </w:pPr>
      <w:r>
        <w:rPr>
          <w:rFonts w:ascii="Arial" w:hAnsi="Arial" w:cs="Arial"/>
          <w:sz w:val="22"/>
          <w:szCs w:val="22"/>
        </w:rPr>
        <w:t>A</w:t>
      </w:r>
      <w:r w:rsidR="00F67292" w:rsidRPr="00F67292">
        <w:rPr>
          <w:rFonts w:ascii="Arial" w:hAnsi="Arial" w:cs="Arial"/>
          <w:sz w:val="22"/>
          <w:szCs w:val="22"/>
        </w:rPr>
        <w:t xml:space="preserve"> long-term perspective can help you ignore the constant noise in the markets and stay invested. When you hear about the latest "hot" investment tip, especially if it's already performed well, the best advice is this: </w:t>
      </w:r>
      <w:r w:rsidR="000C2F25">
        <w:rPr>
          <w:rFonts w:ascii="Arial" w:hAnsi="Arial" w:cs="Arial"/>
          <w:sz w:val="22"/>
          <w:szCs w:val="22"/>
        </w:rPr>
        <w:t>I</w:t>
      </w:r>
      <w:r w:rsidR="00F67292" w:rsidRPr="00F67292">
        <w:rPr>
          <w:rFonts w:ascii="Arial" w:hAnsi="Arial" w:cs="Arial"/>
          <w:sz w:val="22"/>
          <w:szCs w:val="22"/>
        </w:rPr>
        <w:t xml:space="preserve">gnore it. Although it may be tempting to buy a popular investment, it may not fit with the rest of your portfolio, </w:t>
      </w:r>
      <w:r w:rsidR="00BD4B53">
        <w:rPr>
          <w:rFonts w:ascii="Arial" w:hAnsi="Arial" w:cs="Arial"/>
          <w:sz w:val="22"/>
          <w:szCs w:val="22"/>
        </w:rPr>
        <w:t xml:space="preserve">it may have already </w:t>
      </w:r>
      <w:proofErr w:type="gramStart"/>
      <w:r w:rsidR="00BD4B53">
        <w:rPr>
          <w:rFonts w:ascii="Arial" w:hAnsi="Arial" w:cs="Arial"/>
          <w:sz w:val="22"/>
          <w:szCs w:val="22"/>
        </w:rPr>
        <w:t>peaked</w:t>
      </w:r>
      <w:proofErr w:type="gramEnd"/>
      <w:r w:rsidR="00BD4B53">
        <w:rPr>
          <w:rFonts w:ascii="Arial" w:hAnsi="Arial" w:cs="Arial"/>
          <w:sz w:val="22"/>
          <w:szCs w:val="22"/>
        </w:rPr>
        <w:t xml:space="preserve"> </w:t>
      </w:r>
      <w:r w:rsidR="00F67292" w:rsidRPr="00F67292">
        <w:rPr>
          <w:rFonts w:ascii="Arial" w:hAnsi="Arial" w:cs="Arial"/>
          <w:sz w:val="22"/>
          <w:szCs w:val="22"/>
        </w:rPr>
        <w:t>and it may be riskier than you expect. If it sounds too good to be true, it probably is.</w:t>
      </w:r>
    </w:p>
    <w:p w14:paraId="2E946E41" w14:textId="7C489DBA" w:rsidR="00F67292" w:rsidRPr="00F67292" w:rsidRDefault="000573ED" w:rsidP="00F67292">
      <w:pPr>
        <w:spacing w:after="0" w:line="360" w:lineRule="auto"/>
        <w:ind w:firstLine="720"/>
        <w:rPr>
          <w:rFonts w:ascii="Arial" w:hAnsi="Arial" w:cs="Arial"/>
          <w:sz w:val="22"/>
          <w:szCs w:val="22"/>
        </w:rPr>
      </w:pPr>
      <w:r>
        <w:rPr>
          <w:rFonts w:ascii="Arial" w:hAnsi="Arial" w:cs="Arial"/>
          <w:b/>
          <w:bCs/>
          <w:sz w:val="22"/>
          <w:szCs w:val="22"/>
        </w:rPr>
        <w:t xml:space="preserve">Invest in quality: </w:t>
      </w:r>
      <w:r w:rsidR="00F67292" w:rsidRPr="00F67292">
        <w:rPr>
          <w:rFonts w:ascii="Arial" w:hAnsi="Arial" w:cs="Arial"/>
          <w:sz w:val="22"/>
          <w:szCs w:val="22"/>
        </w:rPr>
        <w:t xml:space="preserve">When building your investment portfolio, quality should be </w:t>
      </w:r>
      <w:r w:rsidR="00433BF5">
        <w:rPr>
          <w:rFonts w:ascii="Arial" w:hAnsi="Arial" w:cs="Arial"/>
          <w:sz w:val="22"/>
          <w:szCs w:val="22"/>
        </w:rPr>
        <w:t>a</w:t>
      </w:r>
      <w:r w:rsidR="00F67292" w:rsidRPr="00F67292">
        <w:rPr>
          <w:rFonts w:ascii="Arial" w:hAnsi="Arial" w:cs="Arial"/>
          <w:sz w:val="22"/>
          <w:szCs w:val="22"/>
        </w:rPr>
        <w:t xml:space="preserve"> top priorit</w:t>
      </w:r>
      <w:r w:rsidR="00433BF5">
        <w:rPr>
          <w:rFonts w:ascii="Arial" w:hAnsi="Arial" w:cs="Arial"/>
          <w:sz w:val="22"/>
          <w:szCs w:val="22"/>
        </w:rPr>
        <w:t>y</w:t>
      </w:r>
      <w:r w:rsidR="00F67292" w:rsidRPr="00F67292">
        <w:rPr>
          <w:rFonts w:ascii="Arial" w:hAnsi="Arial" w:cs="Arial"/>
          <w:sz w:val="22"/>
          <w:szCs w:val="22"/>
        </w:rPr>
        <w:t>. For stocks, quality is frequently measured by the steadiness of earnings and dividend growth over time. For bonds, one measure of quality is an investment-grade credit rating, which indicates that the borrower has a good track record of making its promised interest and principal payments</w:t>
      </w:r>
      <w:r w:rsidR="005841BE">
        <w:rPr>
          <w:rFonts w:ascii="Arial" w:hAnsi="Arial" w:cs="Arial"/>
          <w:sz w:val="22"/>
          <w:szCs w:val="22"/>
        </w:rPr>
        <w:t xml:space="preserve"> and the bond has a relatively low risk of default.</w:t>
      </w:r>
    </w:p>
    <w:p w14:paraId="0F567A20" w14:textId="19C1F7E8" w:rsidR="00F67292" w:rsidRPr="00F67292" w:rsidRDefault="00F67292" w:rsidP="00F67292">
      <w:pPr>
        <w:spacing w:after="0" w:line="360" w:lineRule="auto"/>
        <w:ind w:firstLine="720"/>
        <w:rPr>
          <w:rFonts w:ascii="Arial" w:hAnsi="Arial" w:cs="Arial"/>
          <w:sz w:val="22"/>
          <w:szCs w:val="22"/>
        </w:rPr>
      </w:pPr>
      <w:r w:rsidRPr="00F67292">
        <w:rPr>
          <w:rFonts w:ascii="Arial" w:hAnsi="Arial" w:cs="Arial"/>
          <w:sz w:val="22"/>
          <w:szCs w:val="22"/>
        </w:rPr>
        <w:t>Quality investments are more likely to overcome temporary challenges, which is why a good track record can be an indication of quality. Don't reach for yield by looking for investments offering the highest dividend or interest rate</w:t>
      </w:r>
      <w:r w:rsidR="00E62D8D">
        <w:rPr>
          <w:rFonts w:ascii="Arial" w:hAnsi="Arial" w:cs="Arial"/>
          <w:sz w:val="22"/>
          <w:szCs w:val="22"/>
        </w:rPr>
        <w:t xml:space="preserve"> without considering the risk</w:t>
      </w:r>
      <w:r w:rsidRPr="00F67292">
        <w:rPr>
          <w:rFonts w:ascii="Arial" w:hAnsi="Arial" w:cs="Arial"/>
          <w:sz w:val="22"/>
          <w:szCs w:val="22"/>
        </w:rPr>
        <w:t xml:space="preserve">. Remember, there is no perfect investment </w:t>
      </w:r>
      <w:r w:rsidR="000C2F25">
        <w:rPr>
          <w:rFonts w:ascii="Arial" w:hAnsi="Arial" w:cs="Arial"/>
          <w:sz w:val="22"/>
          <w:szCs w:val="22"/>
        </w:rPr>
        <w:t>—</w:t>
      </w:r>
      <w:r w:rsidRPr="00F67292">
        <w:rPr>
          <w:rFonts w:ascii="Arial" w:hAnsi="Arial" w:cs="Arial"/>
          <w:sz w:val="22"/>
          <w:szCs w:val="22"/>
        </w:rPr>
        <w:t xml:space="preserve"> </w:t>
      </w:r>
      <w:r w:rsidR="00E62D8D">
        <w:rPr>
          <w:rFonts w:ascii="Arial" w:hAnsi="Arial" w:cs="Arial"/>
          <w:sz w:val="22"/>
          <w:szCs w:val="22"/>
        </w:rPr>
        <w:t>a</w:t>
      </w:r>
      <w:r w:rsidRPr="00F67292">
        <w:rPr>
          <w:rFonts w:ascii="Arial" w:hAnsi="Arial" w:cs="Arial"/>
          <w:sz w:val="22"/>
          <w:szCs w:val="22"/>
        </w:rPr>
        <w:t xml:space="preserve"> higher rate</w:t>
      </w:r>
      <w:r w:rsidR="00E62D8D">
        <w:rPr>
          <w:rFonts w:ascii="Arial" w:hAnsi="Arial" w:cs="Arial"/>
          <w:sz w:val="22"/>
          <w:szCs w:val="22"/>
        </w:rPr>
        <w:t xml:space="preserve"> generally means</w:t>
      </w:r>
      <w:r w:rsidRPr="00F67292">
        <w:rPr>
          <w:rFonts w:ascii="Arial" w:hAnsi="Arial" w:cs="Arial"/>
          <w:sz w:val="22"/>
          <w:szCs w:val="22"/>
        </w:rPr>
        <w:t xml:space="preserve"> higher risk.</w:t>
      </w:r>
    </w:p>
    <w:p w14:paraId="04ED8616" w14:textId="1925CADC" w:rsidR="00E62D8D" w:rsidRDefault="00E62D8D" w:rsidP="00BD4B53">
      <w:pPr>
        <w:spacing w:after="0" w:line="360" w:lineRule="auto"/>
        <w:ind w:firstLine="720"/>
        <w:rPr>
          <w:rFonts w:ascii="Arial" w:hAnsi="Arial" w:cs="Arial"/>
          <w:sz w:val="22"/>
          <w:szCs w:val="22"/>
        </w:rPr>
      </w:pPr>
      <w:r>
        <w:rPr>
          <w:rFonts w:ascii="Arial" w:hAnsi="Arial" w:cs="Arial"/>
          <w:b/>
          <w:bCs/>
          <w:sz w:val="22"/>
          <w:szCs w:val="22"/>
        </w:rPr>
        <w:t>Stick to your strategy</w:t>
      </w:r>
      <w:r w:rsidR="00441646">
        <w:rPr>
          <w:rFonts w:ascii="Arial" w:hAnsi="Arial" w:cs="Arial"/>
          <w:b/>
          <w:bCs/>
          <w:sz w:val="22"/>
          <w:szCs w:val="22"/>
        </w:rPr>
        <w:t xml:space="preserve">: </w:t>
      </w:r>
      <w:r>
        <w:rPr>
          <w:rFonts w:ascii="Arial" w:hAnsi="Arial" w:cs="Arial"/>
          <w:sz w:val="22"/>
          <w:szCs w:val="22"/>
        </w:rPr>
        <w:t xml:space="preserve">Building a long-term strategy can anchor your decisions and provide a roadmap for your investment choices. Your strategy should consider your goals, </w:t>
      </w:r>
      <w:r w:rsidR="005841BE">
        <w:rPr>
          <w:rFonts w:ascii="Arial" w:hAnsi="Arial" w:cs="Arial"/>
          <w:sz w:val="22"/>
          <w:szCs w:val="22"/>
        </w:rPr>
        <w:t xml:space="preserve">tolerance for </w:t>
      </w:r>
      <w:r>
        <w:rPr>
          <w:rFonts w:ascii="Arial" w:hAnsi="Arial" w:cs="Arial"/>
          <w:sz w:val="22"/>
          <w:szCs w:val="22"/>
        </w:rPr>
        <w:t xml:space="preserve">risk and </w:t>
      </w:r>
      <w:r w:rsidR="005841BE">
        <w:rPr>
          <w:rFonts w:ascii="Arial" w:hAnsi="Arial" w:cs="Arial"/>
          <w:sz w:val="22"/>
          <w:szCs w:val="22"/>
        </w:rPr>
        <w:t xml:space="preserve">the </w:t>
      </w:r>
      <w:r>
        <w:rPr>
          <w:rFonts w:ascii="Arial" w:hAnsi="Arial" w:cs="Arial"/>
          <w:sz w:val="22"/>
          <w:szCs w:val="22"/>
        </w:rPr>
        <w:t xml:space="preserve">time </w:t>
      </w:r>
      <w:r w:rsidR="005841BE">
        <w:rPr>
          <w:rFonts w:ascii="Arial" w:hAnsi="Arial" w:cs="Arial"/>
          <w:sz w:val="22"/>
          <w:szCs w:val="22"/>
        </w:rPr>
        <w:t xml:space="preserve">needed </w:t>
      </w:r>
      <w:r>
        <w:rPr>
          <w:rFonts w:ascii="Arial" w:hAnsi="Arial" w:cs="Arial"/>
          <w:sz w:val="22"/>
          <w:szCs w:val="22"/>
        </w:rPr>
        <w:t xml:space="preserve">to save toward </w:t>
      </w:r>
      <w:r w:rsidR="00787C40">
        <w:rPr>
          <w:rFonts w:ascii="Arial" w:hAnsi="Arial" w:cs="Arial"/>
          <w:sz w:val="22"/>
          <w:szCs w:val="22"/>
        </w:rPr>
        <w:t>each</w:t>
      </w:r>
      <w:r>
        <w:rPr>
          <w:rFonts w:ascii="Arial" w:hAnsi="Arial" w:cs="Arial"/>
          <w:sz w:val="22"/>
          <w:szCs w:val="22"/>
        </w:rPr>
        <w:t xml:space="preserve"> goal.</w:t>
      </w:r>
    </w:p>
    <w:p w14:paraId="3C03F490" w14:textId="4CAEF01A" w:rsidR="00E62D8D" w:rsidRDefault="00E62D8D" w:rsidP="00E62D8D">
      <w:pPr>
        <w:spacing w:after="0" w:line="360" w:lineRule="auto"/>
        <w:ind w:firstLine="720"/>
        <w:rPr>
          <w:rFonts w:ascii="Arial" w:hAnsi="Arial" w:cs="Arial"/>
          <w:sz w:val="22"/>
          <w:szCs w:val="22"/>
        </w:rPr>
      </w:pPr>
      <w:r>
        <w:rPr>
          <w:rFonts w:ascii="Arial" w:hAnsi="Arial" w:cs="Arial"/>
          <w:sz w:val="22"/>
          <w:szCs w:val="22"/>
        </w:rPr>
        <w:t>Within that strategy, you can be flexible. B</w:t>
      </w:r>
      <w:r w:rsidRPr="00F67292">
        <w:rPr>
          <w:rFonts w:ascii="Arial" w:hAnsi="Arial" w:cs="Arial"/>
          <w:sz w:val="22"/>
          <w:szCs w:val="22"/>
        </w:rPr>
        <w:t>uy and hold</w:t>
      </w:r>
      <w:r>
        <w:rPr>
          <w:rFonts w:ascii="Arial" w:hAnsi="Arial" w:cs="Arial"/>
          <w:sz w:val="22"/>
          <w:szCs w:val="22"/>
        </w:rPr>
        <w:t>, for example,</w:t>
      </w:r>
      <w:r w:rsidRPr="00F67292">
        <w:rPr>
          <w:rFonts w:ascii="Arial" w:hAnsi="Arial" w:cs="Arial"/>
          <w:sz w:val="22"/>
          <w:szCs w:val="22"/>
        </w:rPr>
        <w:t xml:space="preserve"> doesn't mean buy and forget. Over time, your goals may change, or </w:t>
      </w:r>
      <w:r w:rsidR="008D28D7">
        <w:rPr>
          <w:rFonts w:ascii="Arial" w:hAnsi="Arial" w:cs="Arial"/>
          <w:sz w:val="22"/>
          <w:szCs w:val="22"/>
        </w:rPr>
        <w:t>you may choose to hold</w:t>
      </w:r>
      <w:r w:rsidR="00787C40">
        <w:rPr>
          <w:rFonts w:ascii="Arial" w:hAnsi="Arial" w:cs="Arial"/>
          <w:sz w:val="22"/>
          <w:szCs w:val="22"/>
        </w:rPr>
        <w:t xml:space="preserve"> </w:t>
      </w:r>
      <w:r w:rsidR="008D28D7">
        <w:rPr>
          <w:rFonts w:ascii="Arial" w:hAnsi="Arial" w:cs="Arial"/>
          <w:sz w:val="22"/>
          <w:szCs w:val="22"/>
        </w:rPr>
        <w:t xml:space="preserve">more conservative </w:t>
      </w:r>
      <w:r w:rsidR="008D28D7">
        <w:rPr>
          <w:rFonts w:ascii="Arial" w:hAnsi="Arial" w:cs="Arial"/>
          <w:sz w:val="22"/>
          <w:szCs w:val="22"/>
        </w:rPr>
        <w:lastRenderedPageBreak/>
        <w:t>investments</w:t>
      </w:r>
      <w:r w:rsidRPr="00F67292">
        <w:rPr>
          <w:rFonts w:ascii="Arial" w:hAnsi="Arial" w:cs="Arial"/>
          <w:sz w:val="22"/>
          <w:szCs w:val="22"/>
        </w:rPr>
        <w:t>. But it's important to make changes for the right reasons, not simply because stocks or your other investments may have dropped in price.</w:t>
      </w:r>
    </w:p>
    <w:p w14:paraId="63392FBA" w14:textId="01BC5362" w:rsidR="00BD4B53" w:rsidRPr="00F67292" w:rsidRDefault="00787C40" w:rsidP="00BD4B53">
      <w:pPr>
        <w:spacing w:after="0" w:line="360" w:lineRule="auto"/>
        <w:ind w:firstLine="720"/>
        <w:rPr>
          <w:rFonts w:ascii="Arial" w:hAnsi="Arial" w:cs="Arial"/>
          <w:sz w:val="22"/>
          <w:szCs w:val="22"/>
        </w:rPr>
      </w:pPr>
      <w:r>
        <w:rPr>
          <w:rFonts w:ascii="Arial" w:hAnsi="Arial" w:cs="Arial"/>
          <w:sz w:val="22"/>
          <w:szCs w:val="22"/>
        </w:rPr>
        <w:t>Perhaps o</w:t>
      </w:r>
      <w:r w:rsidR="00BD4B53" w:rsidRPr="00F67292">
        <w:rPr>
          <w:rFonts w:ascii="Arial" w:hAnsi="Arial" w:cs="Arial"/>
          <w:sz w:val="22"/>
          <w:szCs w:val="22"/>
        </w:rPr>
        <w:t xml:space="preserve">ne of the biggest mistakes you can make is trying to time the markets, moving in and out in response to short-term declines or the latest prediction. </w:t>
      </w:r>
      <w:r w:rsidR="00433BF5">
        <w:rPr>
          <w:rFonts w:ascii="Arial" w:hAnsi="Arial" w:cs="Arial"/>
          <w:sz w:val="22"/>
          <w:szCs w:val="22"/>
        </w:rPr>
        <w:t>This</w:t>
      </w:r>
      <w:r w:rsidR="00BD4B53" w:rsidRPr="00F67292">
        <w:rPr>
          <w:rFonts w:ascii="Arial" w:hAnsi="Arial" w:cs="Arial"/>
          <w:sz w:val="22"/>
          <w:szCs w:val="22"/>
        </w:rPr>
        <w:t xml:space="preserve"> </w:t>
      </w:r>
      <w:r>
        <w:rPr>
          <w:rFonts w:ascii="Arial" w:hAnsi="Arial" w:cs="Arial"/>
          <w:sz w:val="22"/>
          <w:szCs w:val="22"/>
        </w:rPr>
        <w:t>often</w:t>
      </w:r>
      <w:r w:rsidR="00BD4B53" w:rsidRPr="00F67292">
        <w:rPr>
          <w:rFonts w:ascii="Arial" w:hAnsi="Arial" w:cs="Arial"/>
          <w:sz w:val="22"/>
          <w:szCs w:val="22"/>
        </w:rPr>
        <w:t xml:space="preserve"> results in getting into and out of the market at the wrong times, costing time and money </w:t>
      </w:r>
      <w:r w:rsidR="0083651B">
        <w:rPr>
          <w:rFonts w:ascii="Arial" w:hAnsi="Arial" w:cs="Arial"/>
          <w:sz w:val="22"/>
          <w:szCs w:val="22"/>
        </w:rPr>
        <w:t>—</w:t>
      </w:r>
      <w:r w:rsidR="00BD4B53" w:rsidRPr="00F67292">
        <w:rPr>
          <w:rFonts w:ascii="Arial" w:hAnsi="Arial" w:cs="Arial"/>
          <w:sz w:val="22"/>
          <w:szCs w:val="22"/>
        </w:rPr>
        <w:t xml:space="preserve"> and resulting in lower returns over time.</w:t>
      </w:r>
    </w:p>
    <w:p w14:paraId="3806FD97" w14:textId="2F79EA5B" w:rsidR="00300418" w:rsidRPr="00300418" w:rsidRDefault="00300418" w:rsidP="00300418">
      <w:pPr>
        <w:spacing w:after="0" w:line="360" w:lineRule="auto"/>
        <w:ind w:firstLine="720"/>
        <w:rPr>
          <w:rFonts w:ascii="Arial" w:hAnsi="Arial" w:cs="Arial"/>
          <w:sz w:val="22"/>
          <w:szCs w:val="22"/>
        </w:rPr>
      </w:pPr>
      <w:r w:rsidRPr="00300418">
        <w:rPr>
          <w:rFonts w:ascii="Arial" w:hAnsi="Arial" w:cs="Arial"/>
          <w:sz w:val="22"/>
          <w:szCs w:val="22"/>
        </w:rPr>
        <w:t xml:space="preserve">Remember that investments don't all move up or down at the same time </w:t>
      </w:r>
      <w:r w:rsidR="00433BF5">
        <w:rPr>
          <w:rFonts w:ascii="Arial" w:hAnsi="Arial" w:cs="Arial"/>
          <w:sz w:val="22"/>
          <w:szCs w:val="22"/>
        </w:rPr>
        <w:t>but</w:t>
      </w:r>
      <w:r w:rsidRPr="00300418">
        <w:rPr>
          <w:rFonts w:ascii="Arial" w:hAnsi="Arial" w:cs="Arial"/>
          <w:sz w:val="22"/>
          <w:szCs w:val="22"/>
        </w:rPr>
        <w:t xml:space="preserve"> </w:t>
      </w:r>
      <w:r w:rsidR="005841BE">
        <w:rPr>
          <w:rFonts w:ascii="Arial" w:hAnsi="Arial" w:cs="Arial"/>
          <w:sz w:val="22"/>
          <w:szCs w:val="22"/>
        </w:rPr>
        <w:t xml:space="preserve">portfolio </w:t>
      </w:r>
      <w:r w:rsidRPr="00300418">
        <w:rPr>
          <w:rFonts w:ascii="Arial" w:hAnsi="Arial" w:cs="Arial"/>
          <w:sz w:val="22"/>
          <w:szCs w:val="22"/>
        </w:rPr>
        <w:t xml:space="preserve">diversification can help smooth the ups and downs of the market. </w:t>
      </w:r>
      <w:r w:rsidR="00433BF5">
        <w:rPr>
          <w:rFonts w:ascii="Arial" w:hAnsi="Arial" w:cs="Arial"/>
          <w:sz w:val="22"/>
          <w:szCs w:val="22"/>
        </w:rPr>
        <w:t>A</w:t>
      </w:r>
      <w:r>
        <w:rPr>
          <w:rFonts w:ascii="Arial" w:hAnsi="Arial" w:cs="Arial"/>
          <w:sz w:val="22"/>
          <w:szCs w:val="22"/>
        </w:rPr>
        <w:t xml:space="preserve"> long-term perspective can help you see past short-term fluctuations in some investments. </w:t>
      </w:r>
    </w:p>
    <w:p w14:paraId="134E695A" w14:textId="028D23A9" w:rsidR="00F67292" w:rsidRDefault="009C0230" w:rsidP="00F67292">
      <w:pPr>
        <w:spacing w:after="0" w:line="360" w:lineRule="auto"/>
        <w:ind w:firstLine="720"/>
        <w:rPr>
          <w:rFonts w:ascii="Arial" w:hAnsi="Arial" w:cs="Arial"/>
          <w:sz w:val="22"/>
          <w:szCs w:val="22"/>
        </w:rPr>
      </w:pPr>
      <w:r>
        <w:rPr>
          <w:rFonts w:ascii="Arial" w:hAnsi="Arial" w:cs="Arial"/>
          <w:sz w:val="22"/>
          <w:szCs w:val="22"/>
        </w:rPr>
        <w:t>S</w:t>
      </w:r>
      <w:r w:rsidR="00F67292" w:rsidRPr="00F67292">
        <w:rPr>
          <w:rFonts w:ascii="Arial" w:hAnsi="Arial" w:cs="Arial"/>
          <w:sz w:val="22"/>
          <w:szCs w:val="22"/>
        </w:rPr>
        <w:t xml:space="preserve">uccessful investing isn't about making dramatic moves or chasing the latest trends. It's about developing a </w:t>
      </w:r>
      <w:r w:rsidR="00787C40">
        <w:rPr>
          <w:rFonts w:ascii="Arial" w:hAnsi="Arial" w:cs="Arial"/>
          <w:sz w:val="22"/>
          <w:szCs w:val="22"/>
        </w:rPr>
        <w:t>durable</w:t>
      </w:r>
      <w:r w:rsidR="00F67292" w:rsidRPr="00F67292">
        <w:rPr>
          <w:rFonts w:ascii="Arial" w:hAnsi="Arial" w:cs="Arial"/>
          <w:sz w:val="22"/>
          <w:szCs w:val="22"/>
        </w:rPr>
        <w:t xml:space="preserve"> strategy </w:t>
      </w:r>
      <w:r w:rsidR="00787C40">
        <w:rPr>
          <w:rFonts w:ascii="Arial" w:hAnsi="Arial" w:cs="Arial"/>
          <w:sz w:val="22"/>
          <w:szCs w:val="22"/>
        </w:rPr>
        <w:t>personalized for your life</w:t>
      </w:r>
      <w:r w:rsidR="00F67292" w:rsidRPr="00F67292">
        <w:rPr>
          <w:rFonts w:ascii="Arial" w:hAnsi="Arial" w:cs="Arial"/>
          <w:sz w:val="22"/>
          <w:szCs w:val="22"/>
        </w:rPr>
        <w:t xml:space="preserve">, then </w:t>
      </w:r>
      <w:r w:rsidR="00787C40">
        <w:rPr>
          <w:rFonts w:ascii="Arial" w:hAnsi="Arial" w:cs="Arial"/>
          <w:sz w:val="22"/>
          <w:szCs w:val="22"/>
        </w:rPr>
        <w:t>sticking</w:t>
      </w:r>
      <w:r w:rsidR="00F67292" w:rsidRPr="00F67292">
        <w:rPr>
          <w:rFonts w:ascii="Arial" w:hAnsi="Arial" w:cs="Arial"/>
          <w:sz w:val="22"/>
          <w:szCs w:val="22"/>
        </w:rPr>
        <w:t xml:space="preserve"> with it through market ups and downs. In investing, as in life, slow and steady </w:t>
      </w:r>
      <w:r w:rsidR="00445FE6">
        <w:rPr>
          <w:rFonts w:ascii="Arial" w:hAnsi="Arial" w:cs="Arial"/>
          <w:sz w:val="22"/>
          <w:szCs w:val="22"/>
        </w:rPr>
        <w:t>could help win</w:t>
      </w:r>
      <w:r w:rsidR="00F67292" w:rsidRPr="00F67292">
        <w:rPr>
          <w:rFonts w:ascii="Arial" w:hAnsi="Arial" w:cs="Arial"/>
          <w:sz w:val="22"/>
          <w:szCs w:val="22"/>
        </w:rPr>
        <w:t xml:space="preserve"> the race.</w:t>
      </w:r>
    </w:p>
    <w:p w14:paraId="3BACBBB2" w14:textId="77777777" w:rsidR="00790241" w:rsidRPr="00F67292" w:rsidRDefault="00790241" w:rsidP="00F67292">
      <w:pPr>
        <w:spacing w:after="0" w:line="360" w:lineRule="auto"/>
        <w:ind w:firstLine="720"/>
        <w:rPr>
          <w:rFonts w:ascii="Arial" w:hAnsi="Arial" w:cs="Arial"/>
          <w:sz w:val="22"/>
          <w:szCs w:val="22"/>
        </w:rPr>
      </w:pPr>
    </w:p>
    <w:p w14:paraId="29FC6055" w14:textId="77777777" w:rsidR="00790241" w:rsidRDefault="00790241" w:rsidP="00790241">
      <w:pPr>
        <w:spacing w:after="0" w:line="360" w:lineRule="auto"/>
        <w:jc w:val="center"/>
        <w:rPr>
          <w:rFonts w:ascii="Arial" w:hAnsi="Arial" w:cs="Arial"/>
          <w:sz w:val="22"/>
          <w:szCs w:val="22"/>
        </w:rPr>
      </w:pPr>
      <w:r>
        <w:rPr>
          <w:rFonts w:ascii="Arial" w:hAnsi="Arial" w:cs="Arial"/>
          <w:sz w:val="22"/>
          <w:szCs w:val="22"/>
        </w:rPr>
        <w:t># # #</w:t>
      </w:r>
    </w:p>
    <w:p w14:paraId="5208657C" w14:textId="77777777" w:rsidR="00790241" w:rsidRDefault="00790241" w:rsidP="00790241">
      <w:pPr>
        <w:spacing w:after="0" w:line="360" w:lineRule="auto"/>
        <w:rPr>
          <w:rFonts w:ascii="Arial" w:hAnsi="Arial" w:cs="Arial"/>
          <w:sz w:val="22"/>
          <w:szCs w:val="22"/>
        </w:rPr>
      </w:pPr>
    </w:p>
    <w:p w14:paraId="7403F24B" w14:textId="77777777" w:rsidR="00790241" w:rsidRPr="009A5033" w:rsidRDefault="00790241" w:rsidP="00790241">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56732726" w14:textId="77777777" w:rsidR="00790241" w:rsidRPr="009A5033" w:rsidRDefault="00790241" w:rsidP="00790241">
      <w:pPr>
        <w:spacing w:after="0" w:line="360" w:lineRule="auto"/>
        <w:rPr>
          <w:rFonts w:ascii="Arial" w:hAnsi="Arial" w:cs="Arial"/>
          <w:i/>
          <w:sz w:val="22"/>
          <w:szCs w:val="22"/>
        </w:rPr>
      </w:pPr>
      <w:r w:rsidRPr="009A5033">
        <w:rPr>
          <w:rFonts w:ascii="Arial" w:hAnsi="Arial" w:cs="Arial"/>
          <w:i/>
          <w:sz w:val="22"/>
          <w:szCs w:val="22"/>
        </w:rPr>
        <w:t>Edward Jones, Member SIPC</w:t>
      </w:r>
    </w:p>
    <w:p w14:paraId="0134054F" w14:textId="7C3F448C" w:rsidR="00AF7016" w:rsidRDefault="00300418" w:rsidP="00AF7016">
      <w:pPr>
        <w:spacing w:after="0" w:line="360" w:lineRule="auto"/>
        <w:jc w:val="right"/>
        <w:rPr>
          <w:rFonts w:ascii="Arial" w:hAnsi="Arial" w:cs="Arial"/>
          <w:sz w:val="22"/>
          <w:szCs w:val="22"/>
        </w:rPr>
      </w:pPr>
      <w:r>
        <w:rPr>
          <w:rFonts w:ascii="Arial" w:hAnsi="Arial" w:cs="Arial"/>
          <w:sz w:val="22"/>
          <w:szCs w:val="22"/>
        </w:rPr>
        <w:t>56</w:t>
      </w:r>
      <w:r w:rsidR="006759EA">
        <w:rPr>
          <w:rFonts w:ascii="Arial" w:hAnsi="Arial" w:cs="Arial"/>
          <w:sz w:val="22"/>
          <w:szCs w:val="22"/>
        </w:rPr>
        <w:t>8</w:t>
      </w:r>
      <w:r w:rsidR="00AF7016">
        <w:rPr>
          <w:rFonts w:ascii="Arial" w:hAnsi="Arial" w:cs="Arial"/>
          <w:sz w:val="22"/>
          <w:szCs w:val="22"/>
        </w:rPr>
        <w:t xml:space="preserve"> words</w:t>
      </w:r>
    </w:p>
    <w:p w14:paraId="0C03C5A1" w14:textId="77777777" w:rsidR="009C0A6E" w:rsidRPr="00F67292" w:rsidRDefault="009C0A6E" w:rsidP="00F67292">
      <w:pPr>
        <w:spacing w:after="0" w:line="360" w:lineRule="auto"/>
        <w:rPr>
          <w:rFonts w:ascii="Arial" w:hAnsi="Arial" w:cs="Arial"/>
          <w:sz w:val="22"/>
          <w:szCs w:val="22"/>
        </w:rPr>
      </w:pPr>
    </w:p>
    <w:sectPr w:rsidR="009C0A6E" w:rsidRPr="00F67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92"/>
    <w:rsid w:val="000573ED"/>
    <w:rsid w:val="000C2F25"/>
    <w:rsid w:val="000E225F"/>
    <w:rsid w:val="001A2AF9"/>
    <w:rsid w:val="001F41B7"/>
    <w:rsid w:val="002A64D4"/>
    <w:rsid w:val="00300418"/>
    <w:rsid w:val="00343C10"/>
    <w:rsid w:val="00433BF5"/>
    <w:rsid w:val="00441646"/>
    <w:rsid w:val="00445FE6"/>
    <w:rsid w:val="005841BE"/>
    <w:rsid w:val="00597C63"/>
    <w:rsid w:val="006759EA"/>
    <w:rsid w:val="006D08CB"/>
    <w:rsid w:val="00787C40"/>
    <w:rsid w:val="00790241"/>
    <w:rsid w:val="0081158B"/>
    <w:rsid w:val="0083651B"/>
    <w:rsid w:val="008D28D7"/>
    <w:rsid w:val="008E6424"/>
    <w:rsid w:val="00924929"/>
    <w:rsid w:val="00986EEC"/>
    <w:rsid w:val="009C0230"/>
    <w:rsid w:val="009C0A6E"/>
    <w:rsid w:val="00AF7016"/>
    <w:rsid w:val="00BB4411"/>
    <w:rsid w:val="00BD4B53"/>
    <w:rsid w:val="00C609EC"/>
    <w:rsid w:val="00D002F0"/>
    <w:rsid w:val="00D173FF"/>
    <w:rsid w:val="00D576F9"/>
    <w:rsid w:val="00D8482B"/>
    <w:rsid w:val="00E179F0"/>
    <w:rsid w:val="00E17ACC"/>
    <w:rsid w:val="00E17B85"/>
    <w:rsid w:val="00E62D8D"/>
    <w:rsid w:val="00E63E6F"/>
    <w:rsid w:val="00F439AD"/>
    <w:rsid w:val="00F67292"/>
    <w:rsid w:val="00F71016"/>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CE7E"/>
  <w15:chartTrackingRefBased/>
  <w15:docId w15:val="{80802F03-3F1E-4D08-8CB3-03994B07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292"/>
    <w:rPr>
      <w:rFonts w:eastAsiaTheme="majorEastAsia" w:cstheme="majorBidi"/>
      <w:color w:val="272727" w:themeColor="text1" w:themeTint="D8"/>
    </w:rPr>
  </w:style>
  <w:style w:type="paragraph" w:styleId="Title">
    <w:name w:val="Title"/>
    <w:basedOn w:val="Normal"/>
    <w:next w:val="Normal"/>
    <w:link w:val="TitleChar"/>
    <w:uiPriority w:val="10"/>
    <w:qFormat/>
    <w:rsid w:val="00F67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292"/>
    <w:pPr>
      <w:spacing w:before="160"/>
      <w:jc w:val="center"/>
    </w:pPr>
    <w:rPr>
      <w:i/>
      <w:iCs/>
      <w:color w:val="404040" w:themeColor="text1" w:themeTint="BF"/>
    </w:rPr>
  </w:style>
  <w:style w:type="character" w:customStyle="1" w:styleId="QuoteChar">
    <w:name w:val="Quote Char"/>
    <w:basedOn w:val="DefaultParagraphFont"/>
    <w:link w:val="Quote"/>
    <w:uiPriority w:val="29"/>
    <w:rsid w:val="00F67292"/>
    <w:rPr>
      <w:i/>
      <w:iCs/>
      <w:color w:val="404040" w:themeColor="text1" w:themeTint="BF"/>
    </w:rPr>
  </w:style>
  <w:style w:type="paragraph" w:styleId="ListParagraph">
    <w:name w:val="List Paragraph"/>
    <w:basedOn w:val="Normal"/>
    <w:uiPriority w:val="34"/>
    <w:qFormat/>
    <w:rsid w:val="00F67292"/>
    <w:pPr>
      <w:ind w:left="720"/>
      <w:contextualSpacing/>
    </w:pPr>
  </w:style>
  <w:style w:type="character" w:styleId="IntenseEmphasis">
    <w:name w:val="Intense Emphasis"/>
    <w:basedOn w:val="DefaultParagraphFont"/>
    <w:uiPriority w:val="21"/>
    <w:qFormat/>
    <w:rsid w:val="00F67292"/>
    <w:rPr>
      <w:i/>
      <w:iCs/>
      <w:color w:val="0F4761" w:themeColor="accent1" w:themeShade="BF"/>
    </w:rPr>
  </w:style>
  <w:style w:type="paragraph" w:styleId="IntenseQuote">
    <w:name w:val="Intense Quote"/>
    <w:basedOn w:val="Normal"/>
    <w:next w:val="Normal"/>
    <w:link w:val="IntenseQuoteChar"/>
    <w:uiPriority w:val="30"/>
    <w:qFormat/>
    <w:rsid w:val="00F67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292"/>
    <w:rPr>
      <w:i/>
      <w:iCs/>
      <w:color w:val="0F4761" w:themeColor="accent1" w:themeShade="BF"/>
    </w:rPr>
  </w:style>
  <w:style w:type="character" w:styleId="IntenseReference">
    <w:name w:val="Intense Reference"/>
    <w:basedOn w:val="DefaultParagraphFont"/>
    <w:uiPriority w:val="32"/>
    <w:qFormat/>
    <w:rsid w:val="00F67292"/>
    <w:rPr>
      <w:b/>
      <w:bCs/>
      <w:smallCaps/>
      <w:color w:val="0F4761" w:themeColor="accent1" w:themeShade="BF"/>
      <w:spacing w:val="5"/>
    </w:rPr>
  </w:style>
  <w:style w:type="paragraph" w:customStyle="1" w:styleId="WW-BodyText2">
    <w:name w:val="WW-Body Text 2"/>
    <w:basedOn w:val="Normal"/>
    <w:rsid w:val="00BB4411"/>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584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17593">
      <w:bodyDiv w:val="1"/>
      <w:marLeft w:val="0"/>
      <w:marRight w:val="0"/>
      <w:marTop w:val="0"/>
      <w:marBottom w:val="0"/>
      <w:divBdr>
        <w:top w:val="none" w:sz="0" w:space="0" w:color="auto"/>
        <w:left w:val="none" w:sz="0" w:space="0" w:color="auto"/>
        <w:bottom w:val="none" w:sz="0" w:space="0" w:color="auto"/>
        <w:right w:val="none" w:sz="0" w:space="0" w:color="auto"/>
      </w:divBdr>
    </w:div>
    <w:div w:id="1393851935">
      <w:bodyDiv w:val="1"/>
      <w:marLeft w:val="0"/>
      <w:marRight w:val="0"/>
      <w:marTop w:val="0"/>
      <w:marBottom w:val="0"/>
      <w:divBdr>
        <w:top w:val="none" w:sz="0" w:space="0" w:color="auto"/>
        <w:left w:val="none" w:sz="0" w:space="0" w:color="auto"/>
        <w:bottom w:val="none" w:sz="0" w:space="0" w:color="auto"/>
        <w:right w:val="none" w:sz="0" w:space="0" w:color="auto"/>
      </w:divBdr>
    </w:div>
    <w:div w:id="1508979707">
      <w:bodyDiv w:val="1"/>
      <w:marLeft w:val="0"/>
      <w:marRight w:val="0"/>
      <w:marTop w:val="0"/>
      <w:marBottom w:val="0"/>
      <w:divBdr>
        <w:top w:val="none" w:sz="0" w:space="0" w:color="auto"/>
        <w:left w:val="none" w:sz="0" w:space="0" w:color="auto"/>
        <w:bottom w:val="none" w:sz="0" w:space="0" w:color="auto"/>
        <w:right w:val="none" w:sz="0" w:space="0" w:color="auto"/>
      </w:divBdr>
    </w:div>
    <w:div w:id="207534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C6CB8-F613-43DC-8FF8-D93FB85F0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3</cp:revision>
  <dcterms:created xsi:type="dcterms:W3CDTF">2025-08-19T14:22:00Z</dcterms:created>
  <dcterms:modified xsi:type="dcterms:W3CDTF">2025-08-19T14:26:00Z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15e2b8db-ec5b-4ba2-9b49-80bdb59d129b</vt:lpwstr>
  </property>
</Properties>
</file>