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6CA" w14:textId="77777777" w:rsidR="00230305" w:rsidRDefault="00230305" w:rsidP="00A57AF7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7D413B">
        <w:rPr>
          <w:rFonts w:ascii="Arial" w:hAnsi="Arial" w:cs="Arial"/>
          <w:sz w:val="22"/>
          <w:szCs w:val="22"/>
          <w:u w:val="single"/>
        </w:rPr>
        <w:t>FINANCIAL FOCUS</w:t>
      </w:r>
      <w:r>
        <w:rPr>
          <w:rFonts w:cs="Arial"/>
          <w:color w:val="000000"/>
          <w:szCs w:val="22"/>
          <w:u w:val="single"/>
          <w:vertAlign w:val="superscript"/>
        </w:rPr>
        <w:t>®</w:t>
      </w:r>
    </w:p>
    <w:p w14:paraId="31DD1D5E" w14:textId="77777777" w:rsidR="00A75293" w:rsidRPr="001A69AC" w:rsidRDefault="00A71EA1" w:rsidP="00A57AF7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What should you know about long-term care?</w:t>
      </w:r>
    </w:p>
    <w:p w14:paraId="0ABC6DE7" w14:textId="188F1160" w:rsidR="00D0322C" w:rsidRPr="008804A1" w:rsidRDefault="00A57AF7" w:rsidP="00A57AF7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April 8</w:t>
      </w:r>
      <w:r w:rsidR="00317C7D">
        <w:rPr>
          <w:rFonts w:ascii="Arial" w:hAnsi="Arial" w:cs="Arial"/>
          <w:sz w:val="22"/>
          <w:szCs w:val="22"/>
          <w:u w:val="single"/>
        </w:rPr>
        <w:t>,</w:t>
      </w:r>
      <w:r w:rsidR="00576303">
        <w:rPr>
          <w:rFonts w:ascii="Arial" w:hAnsi="Arial" w:cs="Arial"/>
          <w:sz w:val="22"/>
          <w:szCs w:val="22"/>
          <w:u w:val="single"/>
        </w:rPr>
        <w:t xml:space="preserve"> 2024</w:t>
      </w:r>
    </w:p>
    <w:p w14:paraId="79D0E6B8" w14:textId="77777777" w:rsidR="006638D7" w:rsidRDefault="00A65D02" w:rsidP="00B87B03">
      <w:pPr>
        <w:suppressAutoHyphens w:val="0"/>
        <w:spacing w:line="360" w:lineRule="auto"/>
        <w:rPr>
          <w:rFonts w:ascii="Arial" w:hAnsi="Arial" w:cs="Arial"/>
          <w:kern w:val="0"/>
          <w:sz w:val="22"/>
          <w:szCs w:val="22"/>
          <w:lang w:eastAsia="zh-CN" w:bidi="ar-SA"/>
        </w:rPr>
      </w:pPr>
      <w:r>
        <w:rPr>
          <w:rFonts w:ascii="Arial" w:hAnsi="Arial" w:cs="Arial"/>
          <w:kern w:val="0"/>
          <w:sz w:val="22"/>
          <w:szCs w:val="22"/>
          <w:lang w:eastAsia="zh-CN" w:bidi="ar-SA"/>
        </w:rPr>
        <w:tab/>
      </w:r>
    </w:p>
    <w:p w14:paraId="5E301CB3" w14:textId="77777777" w:rsidR="00F94D8B" w:rsidRDefault="00CE60DE" w:rsidP="003E2A49">
      <w:pPr>
        <w:suppressAutoHyphens w:val="0"/>
        <w:spacing w:line="360" w:lineRule="auto"/>
        <w:ind w:firstLine="720"/>
        <w:rPr>
          <w:rFonts w:ascii="Arial" w:hAnsi="Arial" w:cs="Arial"/>
          <w:kern w:val="0"/>
          <w:sz w:val="22"/>
          <w:szCs w:val="22"/>
          <w:lang w:eastAsia="zh-CN" w:bidi="ar-SA"/>
        </w:rPr>
      </w:pPr>
      <w:r>
        <w:rPr>
          <w:rFonts w:ascii="Arial" w:hAnsi="Arial" w:cs="Arial"/>
          <w:kern w:val="0"/>
          <w:sz w:val="22"/>
          <w:szCs w:val="22"/>
          <w:lang w:eastAsia="zh-CN" w:bidi="ar-SA"/>
        </w:rPr>
        <w:t>We all</w:t>
      </w:r>
      <w:r w:rsidR="003E2A49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hope to remain</w:t>
      </w:r>
      <w:r w:rsidR="007D6CD8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healthy and</w:t>
      </w:r>
      <w:r w:rsidR="00F94D8B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independent throughout our lives</w:t>
      </w:r>
      <w:r w:rsidR="007D6CD8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– but life can be unpredictable. If you were ever to need some type of long-term care, would you be financially prepared?</w:t>
      </w:r>
    </w:p>
    <w:p w14:paraId="76C9E29B" w14:textId="77777777" w:rsidR="007D6CD8" w:rsidRDefault="00CE60DE" w:rsidP="003E2A49">
      <w:pPr>
        <w:suppressAutoHyphens w:val="0"/>
        <w:spacing w:line="360" w:lineRule="auto"/>
        <w:ind w:firstLine="720"/>
        <w:rPr>
          <w:rFonts w:ascii="Arial" w:hAnsi="Arial" w:cs="Arial"/>
          <w:kern w:val="0"/>
          <w:sz w:val="22"/>
          <w:szCs w:val="22"/>
          <w:lang w:eastAsia="zh-CN" w:bidi="ar-SA"/>
        </w:rPr>
      </w:pPr>
      <w:r>
        <w:rPr>
          <w:rFonts w:ascii="Arial" w:hAnsi="Arial" w:cs="Arial"/>
          <w:kern w:val="0"/>
          <w:sz w:val="22"/>
          <w:szCs w:val="22"/>
          <w:lang w:eastAsia="zh-CN" w:bidi="ar-SA"/>
        </w:rPr>
        <w:t>Long-term care</w:t>
      </w:r>
      <w:r w:rsidR="0072630C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encompasses everything from the services of a home health aide to a stay in an assisted living facility to a long residence in a nursing home. </w:t>
      </w:r>
      <w:r w:rsidR="006A3459">
        <w:rPr>
          <w:rFonts w:ascii="Arial" w:hAnsi="Arial" w:cs="Arial"/>
          <w:kern w:val="0"/>
          <w:sz w:val="22"/>
          <w:szCs w:val="22"/>
          <w:lang w:eastAsia="zh-CN" w:bidi="ar-SA"/>
        </w:rPr>
        <w:t>You</w:t>
      </w:r>
      <w:r w:rsidR="0072630C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may never need any of these kinds of care, but the odds aren’t necessarily in your favor: Someone turning age 65 today has almost a 70% chance of needing some type of long-term care services and support in their remaining years, according to the U.S. Department of Health and Human Services.</w:t>
      </w:r>
    </w:p>
    <w:p w14:paraId="3A073D82" w14:textId="6E7523A3" w:rsidR="00E71F20" w:rsidRDefault="00E71F20" w:rsidP="00E71F20">
      <w:pPr>
        <w:suppressAutoHyphens w:val="0"/>
        <w:spacing w:line="360" w:lineRule="auto"/>
        <w:ind w:firstLine="720"/>
        <w:rPr>
          <w:rFonts w:ascii="Arial" w:hAnsi="Arial" w:cs="Arial"/>
          <w:kern w:val="0"/>
          <w:sz w:val="22"/>
          <w:szCs w:val="22"/>
          <w:lang w:eastAsia="zh-CN" w:bidi="ar-SA"/>
        </w:rPr>
      </w:pP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And all types of long-term care </w:t>
      </w:r>
      <w:r w:rsidR="008F33FA">
        <w:rPr>
          <w:rFonts w:ascii="Arial" w:hAnsi="Arial" w:cs="Arial"/>
          <w:kern w:val="0"/>
          <w:sz w:val="22"/>
          <w:szCs w:val="22"/>
          <w:lang w:eastAsia="zh-CN" w:bidi="ar-SA"/>
        </w:rPr>
        <w:t>can involve considerable financial expense.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The median annual cost for a </w:t>
      </w:r>
      <w:proofErr w:type="gramStart"/>
      <w:r>
        <w:rPr>
          <w:rFonts w:ascii="Arial" w:hAnsi="Arial" w:cs="Arial"/>
          <w:kern w:val="0"/>
          <w:sz w:val="22"/>
          <w:szCs w:val="22"/>
          <w:lang w:eastAsia="zh-CN" w:bidi="ar-SA"/>
        </w:rPr>
        <w:t>home health aide’s services</w:t>
      </w:r>
      <w:proofErr w:type="gramEnd"/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</w:t>
      </w:r>
      <w:r w:rsidR="006A3459">
        <w:rPr>
          <w:rFonts w:ascii="Arial" w:hAnsi="Arial" w:cs="Arial"/>
          <w:kern w:val="0"/>
          <w:sz w:val="22"/>
          <w:szCs w:val="22"/>
          <w:lang w:eastAsia="zh-CN" w:bidi="ar-SA"/>
        </w:rPr>
        <w:t>is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more</w:t>
      </w:r>
      <w:r w:rsidR="00D82338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than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$60,000 per year, and it’s more than $100,000 per year for a private room in a nursing home, according to Genworth, an insurance company. Furthermore, contrary to many people’s expectations, Medicare </w:t>
      </w:r>
      <w:r w:rsidR="006A3459">
        <w:rPr>
          <w:rFonts w:ascii="Arial" w:hAnsi="Arial" w:cs="Arial"/>
          <w:kern w:val="0"/>
          <w:sz w:val="22"/>
          <w:szCs w:val="22"/>
          <w:lang w:eastAsia="zh-CN" w:bidi="ar-SA"/>
        </w:rPr>
        <w:t>usually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pays very little of these costs. </w:t>
      </w:r>
    </w:p>
    <w:p w14:paraId="42CF7EF7" w14:textId="1EE50EEA" w:rsidR="00544B76" w:rsidRDefault="00544B76" w:rsidP="00544B76">
      <w:pPr>
        <w:pStyle w:val="NormalWeb"/>
        <w:spacing w:line="360" w:lineRule="auto"/>
        <w:ind w:firstLine="720"/>
        <w:rPr>
          <w:rFonts w:ascii="Arial" w:hAnsi="Arial" w:cs="Arial"/>
          <w:kern w:val="0"/>
          <w:sz w:val="22"/>
          <w:szCs w:val="22"/>
          <w:lang w:eastAsia="zh-CN" w:bidi="ar-SA"/>
        </w:rPr>
      </w:pPr>
      <w:r>
        <w:rPr>
          <w:rFonts w:ascii="Arial" w:hAnsi="Arial" w:cs="Arial"/>
          <w:kern w:val="0"/>
          <w:sz w:val="22"/>
          <w:szCs w:val="22"/>
          <w:lang w:eastAsia="zh-CN" w:bidi="ar-SA"/>
        </w:rPr>
        <w:t>Of course, some people expect their family will be able to take care of their long-term care needs</w:t>
      </w:r>
      <w:r w:rsidR="006A3459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. 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>But this may not be a viable strategy. For one thing, your family members simply may not have the skills needed to give you the type of care you may require</w:t>
      </w:r>
      <w:r w:rsidR="008A71B8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. 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Also, by the time you might need help, your grown children or other family members might not live in your are</w:t>
      </w:r>
      <w:r w:rsidR="008A71B8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a. </w:t>
      </w:r>
    </w:p>
    <w:p w14:paraId="2D46A24C" w14:textId="679CA426" w:rsidR="00BE0F46" w:rsidRDefault="00BE0F46" w:rsidP="00BE0F46">
      <w:pPr>
        <w:pStyle w:val="NormalWeb"/>
        <w:spacing w:line="360" w:lineRule="auto"/>
        <w:ind w:firstLine="720"/>
        <w:rPr>
          <w:rFonts w:ascii="Arial" w:hAnsi="Arial" w:cs="Arial"/>
          <w:kern w:val="0"/>
          <w:sz w:val="22"/>
          <w:szCs w:val="22"/>
          <w:lang w:eastAsia="zh-CN" w:bidi="ar-SA"/>
        </w:rPr>
      </w:pPr>
      <w:r>
        <w:rPr>
          <w:rFonts w:ascii="Arial" w:hAnsi="Arial" w:cs="Arial"/>
          <w:kern w:val="0"/>
          <w:sz w:val="22"/>
          <w:szCs w:val="22"/>
          <w:lang w:eastAsia="zh-CN" w:bidi="ar-SA"/>
        </w:rPr>
        <w:t>So,</w:t>
      </w:r>
      <w:r w:rsidR="004B3112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you may need to protect yourself </w:t>
      </w:r>
      <w:r w:rsidR="00DF2569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and your loved ones </w:t>
      </w:r>
      <w:r w:rsidR="004B3112">
        <w:rPr>
          <w:rFonts w:ascii="Arial" w:hAnsi="Arial" w:cs="Arial"/>
          <w:kern w:val="0"/>
          <w:sz w:val="22"/>
          <w:szCs w:val="22"/>
          <w:lang w:eastAsia="zh-CN" w:bidi="ar-SA"/>
        </w:rPr>
        <w:t>from the potentia</w:t>
      </w:r>
      <w:r w:rsidR="008F33FA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l </w:t>
      </w:r>
      <w:r w:rsidR="004B3112">
        <w:rPr>
          <w:rFonts w:ascii="Arial" w:hAnsi="Arial" w:cs="Arial"/>
          <w:kern w:val="0"/>
          <w:sz w:val="22"/>
          <w:szCs w:val="22"/>
          <w:lang w:eastAsia="zh-CN" w:bidi="ar-SA"/>
        </w:rPr>
        <w:t>costs of long-term care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. Basically, you’ve got two main </w:t>
      </w:r>
      <w:r w:rsidR="003A6185">
        <w:rPr>
          <w:rFonts w:ascii="Arial" w:hAnsi="Arial" w:cs="Arial"/>
          <w:kern w:val="0"/>
          <w:sz w:val="22"/>
          <w:szCs w:val="22"/>
          <w:lang w:eastAsia="zh-CN" w:bidi="ar-SA"/>
        </w:rPr>
        <w:t>choices</w:t>
      </w:r>
      <w:r w:rsidR="00382C22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: You could </w:t>
      </w:r>
      <w:proofErr w:type="gramStart"/>
      <w:r w:rsidR="00CE60DE">
        <w:rPr>
          <w:rFonts w:ascii="Arial" w:hAnsi="Arial" w:cs="Arial"/>
          <w:kern w:val="0"/>
          <w:sz w:val="22"/>
          <w:szCs w:val="22"/>
          <w:lang w:eastAsia="zh-CN" w:bidi="ar-SA"/>
        </w:rPr>
        <w:t>self-insure</w:t>
      </w:r>
      <w:proofErr w:type="gramEnd"/>
      <w:r w:rsidR="00382C22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or</w:t>
      </w:r>
      <w:r w:rsidR="00A13B1B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you could</w:t>
      </w:r>
      <w:r w:rsidR="00382C22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</w:t>
      </w:r>
      <w:r w:rsidR="00325D1F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transfer the risk by </w:t>
      </w:r>
      <w:r w:rsidR="00382C22">
        <w:rPr>
          <w:rFonts w:ascii="Arial" w:hAnsi="Arial" w:cs="Arial"/>
          <w:kern w:val="0"/>
          <w:sz w:val="22"/>
          <w:szCs w:val="22"/>
          <w:lang w:eastAsia="zh-CN" w:bidi="ar-SA"/>
        </w:rPr>
        <w:t>purchas</w:t>
      </w:r>
      <w:r w:rsidR="00325D1F">
        <w:rPr>
          <w:rFonts w:ascii="Arial" w:hAnsi="Arial" w:cs="Arial"/>
          <w:kern w:val="0"/>
          <w:sz w:val="22"/>
          <w:szCs w:val="22"/>
          <w:lang w:eastAsia="zh-CN" w:bidi="ar-SA"/>
        </w:rPr>
        <w:t>ing</w:t>
      </w:r>
      <w:r w:rsidR="00382C22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some type of long-term care insurance. </w:t>
      </w:r>
    </w:p>
    <w:p w14:paraId="09CD0BEA" w14:textId="0F2D71D6" w:rsidR="00BE0F46" w:rsidRDefault="00382C22" w:rsidP="00BE0F46">
      <w:pPr>
        <w:pStyle w:val="NormalWeb"/>
        <w:spacing w:line="360" w:lineRule="auto"/>
        <w:ind w:firstLine="720"/>
        <w:rPr>
          <w:rFonts w:ascii="Arial" w:hAnsi="Arial" w:cs="Arial"/>
          <w:kern w:val="0"/>
          <w:sz w:val="22"/>
          <w:szCs w:val="22"/>
          <w:lang w:eastAsia="zh-CN" w:bidi="ar-SA"/>
        </w:rPr>
      </w:pPr>
      <w:r>
        <w:rPr>
          <w:rFonts w:ascii="Arial" w:hAnsi="Arial" w:cs="Arial"/>
          <w:kern w:val="0"/>
          <w:sz w:val="22"/>
          <w:szCs w:val="22"/>
          <w:lang w:eastAsia="zh-CN" w:bidi="ar-SA"/>
        </w:rPr>
        <w:t>If you have considerable financial resources, you might find self-insur</w:t>
      </w:r>
      <w:r w:rsidR="00391653">
        <w:rPr>
          <w:rFonts w:ascii="Arial" w:hAnsi="Arial" w:cs="Arial"/>
          <w:kern w:val="0"/>
          <w:sz w:val="22"/>
          <w:szCs w:val="22"/>
          <w:lang w:eastAsia="zh-CN" w:bidi="ar-SA"/>
        </w:rPr>
        <w:t>ing</w:t>
      </w:r>
      <w:r w:rsidR="008F33FA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>to be attractive</w:t>
      </w:r>
      <w:r w:rsidR="008F33FA">
        <w:rPr>
          <w:rFonts w:ascii="Arial" w:hAnsi="Arial" w:cs="Arial"/>
          <w:kern w:val="0"/>
          <w:sz w:val="22"/>
          <w:szCs w:val="22"/>
          <w:lang w:eastAsia="zh-CN" w:bidi="ar-SA"/>
        </w:rPr>
        <w:t>,</w:t>
      </w:r>
      <w:r w:rsidR="00921DC8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</w:t>
      </w:r>
      <w:r w:rsidR="00A13B1B">
        <w:rPr>
          <w:rFonts w:ascii="Arial" w:hAnsi="Arial" w:cs="Arial"/>
          <w:kern w:val="0"/>
          <w:sz w:val="22"/>
          <w:szCs w:val="22"/>
          <w:lang w:eastAsia="zh-CN" w:bidi="ar-SA"/>
        </w:rPr>
        <w:t>rather than</w:t>
      </w:r>
      <w:r w:rsidR="00921DC8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</w:t>
      </w:r>
      <w:r w:rsidR="00EB1B1F">
        <w:rPr>
          <w:rFonts w:ascii="Arial" w:hAnsi="Arial" w:cs="Arial"/>
          <w:kern w:val="0"/>
          <w:sz w:val="22"/>
          <w:szCs w:val="22"/>
          <w:lang w:eastAsia="zh-CN" w:bidi="ar-SA"/>
        </w:rPr>
        <w:t>choosing insurance and pay</w:t>
      </w:r>
      <w:r w:rsidR="00521676">
        <w:rPr>
          <w:rFonts w:ascii="Arial" w:hAnsi="Arial" w:cs="Arial"/>
          <w:kern w:val="0"/>
          <w:sz w:val="22"/>
          <w:szCs w:val="22"/>
          <w:lang w:eastAsia="zh-CN" w:bidi="ar-SA"/>
        </w:rPr>
        <w:t>ing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</w:t>
      </w:r>
      <w:r w:rsidR="00521676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policy 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>premiums</w:t>
      </w:r>
      <w:r w:rsidR="00EB1B1F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. 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</w:t>
      </w:r>
      <w:r w:rsidR="00192C08">
        <w:rPr>
          <w:rFonts w:ascii="Arial" w:hAnsi="Arial" w:cs="Arial"/>
          <w:kern w:val="0"/>
          <w:sz w:val="22"/>
          <w:szCs w:val="22"/>
          <w:lang w:eastAsia="zh-CN" w:bidi="ar-SA"/>
        </w:rPr>
        <w:t>You may wish to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keep </w:t>
      </w:r>
      <w:r w:rsidR="00192C08">
        <w:rPr>
          <w:rFonts w:ascii="Arial" w:hAnsi="Arial" w:cs="Arial"/>
          <w:kern w:val="0"/>
          <w:sz w:val="22"/>
          <w:szCs w:val="22"/>
          <w:lang w:eastAsia="zh-CN" w:bidi="ar-SA"/>
        </w:rPr>
        <w:t>an emergency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savings or investment account that’s earmarked exclusively for long-term care</w:t>
      </w:r>
      <w:r w:rsidR="00772009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to help avoid </w:t>
      </w:r>
      <w:r w:rsidR="00863869">
        <w:rPr>
          <w:rFonts w:ascii="Arial" w:hAnsi="Arial" w:cs="Arial"/>
          <w:kern w:val="0"/>
          <w:sz w:val="22"/>
          <w:szCs w:val="22"/>
          <w:lang w:eastAsia="zh-CN" w:bidi="ar-SA"/>
        </w:rPr>
        <w:t>rel</w:t>
      </w:r>
      <w:r w:rsidR="008F33FA">
        <w:rPr>
          <w:rFonts w:ascii="Arial" w:hAnsi="Arial" w:cs="Arial"/>
          <w:kern w:val="0"/>
          <w:sz w:val="22"/>
          <w:szCs w:val="22"/>
          <w:lang w:eastAsia="zh-CN" w:bidi="ar-SA"/>
        </w:rPr>
        <w:t>ying</w:t>
      </w:r>
      <w:r w:rsidR="00863869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on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your other retirement accounts</w:t>
      </w:r>
      <w:r w:rsidR="00102287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. 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>But</w:t>
      </w:r>
      <w:r w:rsidR="00A13B1B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self-insuring has two main drawbacks. 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First, because long-term care </w:t>
      </w:r>
      <w:r w:rsidR="00863869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can be 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costly, you might need to </w:t>
      </w:r>
      <w:r w:rsidR="00EF574D">
        <w:rPr>
          <w:rFonts w:ascii="Arial" w:hAnsi="Arial" w:cs="Arial"/>
          <w:kern w:val="0"/>
          <w:sz w:val="22"/>
          <w:szCs w:val="22"/>
          <w:lang w:eastAsia="zh-CN" w:bidi="ar-SA"/>
        </w:rPr>
        <w:t>plan for a significant amount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>. And second, it will be quite hard to pred</w:t>
      </w:r>
      <w:r w:rsidR="00FA38CC">
        <w:rPr>
          <w:rFonts w:ascii="Arial" w:hAnsi="Arial" w:cs="Arial"/>
          <w:kern w:val="0"/>
          <w:sz w:val="22"/>
          <w:szCs w:val="22"/>
          <w:lang w:eastAsia="zh-CN" w:bidi="ar-SA"/>
        </w:rPr>
        <w:t>i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ct exactly how much money you’ll need, because so many variables are involved – your age when you start needing care, </w:t>
      </w:r>
      <w:r w:rsidR="00552F7D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interest </w:t>
      </w:r>
      <w:r w:rsidR="00526AC6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rates or inflation, </w:t>
      </w:r>
      <w:r w:rsidR="00FA38CC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the cost of care in your area, </w:t>
      </w:r>
      <w:r w:rsidR="00526AC6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the type of care you’ll require, </w:t>
      </w:r>
      <w:r w:rsidR="00FA38CC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the length of time you’ll need care, and so on. </w:t>
      </w:r>
    </w:p>
    <w:p w14:paraId="1A4EBC5E" w14:textId="46B3B645" w:rsidR="00BE0F46" w:rsidRDefault="00FA38CC" w:rsidP="00450D4B">
      <w:pPr>
        <w:pStyle w:val="NormalWeb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As an alternative to self-insuring, you could purchase long-term care insurance, which </w:t>
      </w:r>
      <w:r w:rsidR="00C251CF"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can </w:t>
      </w:r>
      <w:r w:rsidR="00102287">
        <w:rPr>
          <w:rFonts w:ascii="Arial" w:hAnsi="Arial" w:cs="Arial"/>
          <w:kern w:val="0"/>
          <w:sz w:val="22"/>
          <w:szCs w:val="22"/>
          <w:lang w:eastAsia="zh-CN" w:bidi="ar-SA"/>
        </w:rPr>
        <w:t>provide</w:t>
      </w:r>
      <w:r>
        <w:rPr>
          <w:rFonts w:ascii="Arial" w:hAnsi="Arial" w:cs="Arial"/>
          <w:kern w:val="0"/>
          <w:sz w:val="22"/>
          <w:szCs w:val="22"/>
          <w:lang w:eastAsia="zh-CN" w:bidi="ar-SA"/>
        </w:rPr>
        <w:t xml:space="preserve"> </w:t>
      </w:r>
      <w:r w:rsidRPr="00FA38CC">
        <w:rPr>
          <w:rFonts w:ascii="Arial" w:hAnsi="Arial" w:cs="Arial"/>
          <w:sz w:val="22"/>
          <w:szCs w:val="22"/>
        </w:rPr>
        <w:t>benefits for home health care, adult day care and assisted living</w:t>
      </w:r>
      <w:r w:rsidR="00450D4B">
        <w:rPr>
          <w:rFonts w:ascii="Arial" w:hAnsi="Arial" w:cs="Arial"/>
          <w:sz w:val="22"/>
          <w:szCs w:val="22"/>
        </w:rPr>
        <w:t xml:space="preserve"> and nursing home</w:t>
      </w:r>
      <w:r w:rsidRPr="00FA38CC">
        <w:rPr>
          <w:rFonts w:ascii="Arial" w:hAnsi="Arial" w:cs="Arial"/>
          <w:sz w:val="22"/>
          <w:szCs w:val="22"/>
        </w:rPr>
        <w:t xml:space="preserve"> </w:t>
      </w:r>
      <w:r w:rsidRPr="00FA38CC">
        <w:rPr>
          <w:rFonts w:ascii="Arial" w:hAnsi="Arial" w:cs="Arial"/>
          <w:sz w:val="22"/>
          <w:szCs w:val="22"/>
        </w:rPr>
        <w:lastRenderedPageBreak/>
        <w:t>facilities. </w:t>
      </w:r>
      <w:r w:rsidR="008A71B8">
        <w:rPr>
          <w:rFonts w:ascii="Arial" w:hAnsi="Arial" w:cs="Arial"/>
          <w:sz w:val="22"/>
          <w:szCs w:val="22"/>
        </w:rPr>
        <w:t>However, you will</w:t>
      </w:r>
      <w:r w:rsidR="00450D4B">
        <w:rPr>
          <w:rFonts w:ascii="Arial" w:hAnsi="Arial" w:cs="Arial"/>
          <w:sz w:val="22"/>
          <w:szCs w:val="22"/>
        </w:rPr>
        <w:t xml:space="preserve"> need to consider the issues attached to long-term care insurance. For one thing, </w:t>
      </w:r>
      <w:r w:rsidR="006A3459">
        <w:rPr>
          <w:rFonts w:ascii="Arial" w:hAnsi="Arial" w:cs="Arial"/>
          <w:sz w:val="22"/>
          <w:szCs w:val="22"/>
        </w:rPr>
        <w:t>it</w:t>
      </w:r>
      <w:r w:rsidR="00450D4B">
        <w:rPr>
          <w:rFonts w:ascii="Arial" w:hAnsi="Arial" w:cs="Arial"/>
          <w:sz w:val="22"/>
          <w:szCs w:val="22"/>
        </w:rPr>
        <w:t xml:space="preserve"> can be expensive, though the younger you are when you buy your policy, the more affordable it may be</w:t>
      </w:r>
      <w:r w:rsidR="00102287">
        <w:rPr>
          <w:rFonts w:ascii="Arial" w:hAnsi="Arial" w:cs="Arial"/>
          <w:sz w:val="22"/>
          <w:szCs w:val="22"/>
        </w:rPr>
        <w:t xml:space="preserve">. Also, long-term care policies typically require you to wait a certain amount of time before benefits are paid. But policies vary greatly in what they offer, so, if you are thinking of buying this insurance, you’ll want to </w:t>
      </w:r>
      <w:r w:rsidR="00D016FD">
        <w:rPr>
          <w:rFonts w:ascii="Arial" w:hAnsi="Arial" w:cs="Arial"/>
          <w:sz w:val="22"/>
          <w:szCs w:val="22"/>
        </w:rPr>
        <w:t>review options</w:t>
      </w:r>
      <w:r w:rsidR="00102287">
        <w:rPr>
          <w:rFonts w:ascii="Arial" w:hAnsi="Arial" w:cs="Arial"/>
          <w:sz w:val="22"/>
          <w:szCs w:val="22"/>
        </w:rPr>
        <w:t xml:space="preserve"> and compare benefits and costs.</w:t>
      </w:r>
    </w:p>
    <w:p w14:paraId="599D2A01" w14:textId="28794AAA" w:rsidR="00102287" w:rsidRDefault="00102287" w:rsidP="00450D4B">
      <w:pPr>
        <w:pStyle w:val="NormalWeb"/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any case, by being aware of the potential need for long-term care, its </w:t>
      </w:r>
      <w:proofErr w:type="gramStart"/>
      <w:r>
        <w:rPr>
          <w:rFonts w:ascii="Arial" w:hAnsi="Arial" w:cs="Arial"/>
          <w:sz w:val="22"/>
          <w:szCs w:val="22"/>
        </w:rPr>
        <w:t>cost</w:t>
      </w:r>
      <w:proofErr w:type="gramEnd"/>
      <w:r>
        <w:rPr>
          <w:rFonts w:ascii="Arial" w:hAnsi="Arial" w:cs="Arial"/>
          <w:sz w:val="22"/>
          <w:szCs w:val="22"/>
        </w:rPr>
        <w:t xml:space="preserve"> and the ways of paying for it, you’ll be </w:t>
      </w:r>
      <w:r w:rsidR="006A3459">
        <w:rPr>
          <w:rFonts w:ascii="Arial" w:hAnsi="Arial" w:cs="Arial"/>
          <w:sz w:val="22"/>
          <w:szCs w:val="22"/>
        </w:rPr>
        <w:t>able</w:t>
      </w:r>
      <w:r>
        <w:rPr>
          <w:rFonts w:ascii="Arial" w:hAnsi="Arial" w:cs="Arial"/>
          <w:sz w:val="22"/>
          <w:szCs w:val="22"/>
        </w:rPr>
        <w:t xml:space="preserve"> to make the</w:t>
      </w:r>
      <w:r w:rsidR="008A71B8">
        <w:rPr>
          <w:rFonts w:ascii="Arial" w:hAnsi="Arial" w:cs="Arial"/>
          <w:sz w:val="22"/>
          <w:szCs w:val="22"/>
        </w:rPr>
        <w:t xml:space="preserve"> appropriate decisions for</w:t>
      </w:r>
      <w:r w:rsidR="004C58A6">
        <w:rPr>
          <w:rFonts w:ascii="Arial" w:hAnsi="Arial" w:cs="Arial"/>
          <w:sz w:val="22"/>
          <w:szCs w:val="22"/>
        </w:rPr>
        <w:t xml:space="preserve"> your financial situation</w:t>
      </w:r>
      <w:r w:rsidR="008A71B8">
        <w:rPr>
          <w:rFonts w:ascii="Arial" w:hAnsi="Arial" w:cs="Arial"/>
          <w:sz w:val="22"/>
          <w:szCs w:val="22"/>
        </w:rPr>
        <w:t xml:space="preserve">, your needs and your loved ones. </w:t>
      </w:r>
      <w:r w:rsidR="004C58A6">
        <w:rPr>
          <w:rFonts w:ascii="Arial" w:hAnsi="Arial" w:cs="Arial"/>
          <w:sz w:val="22"/>
          <w:szCs w:val="22"/>
        </w:rPr>
        <w:t xml:space="preserve"> </w:t>
      </w:r>
    </w:p>
    <w:p w14:paraId="50321DB2" w14:textId="77777777" w:rsidR="00A57AF7" w:rsidRDefault="00A57AF7" w:rsidP="00450D4B">
      <w:pPr>
        <w:pStyle w:val="NormalWeb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185229C3" w14:textId="77777777" w:rsidR="00AC5417" w:rsidRPr="00C75071" w:rsidRDefault="00AC5417" w:rsidP="00C75071">
      <w:pPr>
        <w:suppressAutoHyphens w:val="0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2318DEF4" w14:textId="4D8A063E" w:rsidR="00A75293" w:rsidRDefault="00114E29">
      <w:pPr>
        <w:spacing w:line="360" w:lineRule="auto"/>
        <w:ind w:left="72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E60DE">
        <w:rPr>
          <w:rFonts w:ascii="Arial" w:hAnsi="Arial" w:cs="Arial"/>
          <w:sz w:val="22"/>
          <w:szCs w:val="22"/>
        </w:rPr>
        <w:t>55</w:t>
      </w:r>
      <w:r w:rsidR="00A13B1B">
        <w:rPr>
          <w:rFonts w:ascii="Arial" w:hAnsi="Arial" w:cs="Arial"/>
          <w:sz w:val="22"/>
          <w:szCs w:val="22"/>
        </w:rPr>
        <w:t>5</w:t>
      </w:r>
      <w:r w:rsidR="00CE60DE">
        <w:rPr>
          <w:rFonts w:ascii="Arial" w:hAnsi="Arial" w:cs="Arial"/>
          <w:sz w:val="22"/>
          <w:szCs w:val="22"/>
        </w:rPr>
        <w:t xml:space="preserve"> </w:t>
      </w:r>
      <w:r w:rsidR="00A75293">
        <w:rPr>
          <w:rFonts w:ascii="Arial" w:hAnsi="Arial" w:cs="Arial"/>
          <w:sz w:val="22"/>
          <w:szCs w:val="22"/>
        </w:rPr>
        <w:t>words</w:t>
      </w:r>
    </w:p>
    <w:p w14:paraId="0C2E0A90" w14:textId="77777777" w:rsidR="00A75293" w:rsidRDefault="00A75293">
      <w:pPr>
        <w:rPr>
          <w:rFonts w:ascii="Arial" w:hAnsi="Arial" w:cs="Arial"/>
          <w:i/>
          <w:sz w:val="22"/>
          <w:szCs w:val="22"/>
        </w:rPr>
      </w:pPr>
    </w:p>
    <w:p w14:paraId="5D57FA92" w14:textId="77777777" w:rsidR="00A75293" w:rsidRDefault="00A75293">
      <w:pPr>
        <w:rPr>
          <w:rFonts w:ascii="Arial" w:hAnsi="Arial" w:cs="Arial"/>
          <w:i/>
          <w:sz w:val="22"/>
          <w:szCs w:val="22"/>
        </w:rPr>
      </w:pPr>
    </w:p>
    <w:p w14:paraId="6C0AC461" w14:textId="77777777" w:rsidR="00A57AF7" w:rsidRPr="00A57AF7" w:rsidRDefault="00A57AF7" w:rsidP="00A57AF7">
      <w:pPr>
        <w:rPr>
          <w:rFonts w:ascii="Arial" w:hAnsi="Arial" w:cs="Arial"/>
          <w:i/>
          <w:sz w:val="22"/>
          <w:szCs w:val="22"/>
        </w:rPr>
      </w:pPr>
      <w:r w:rsidRPr="00A57AF7">
        <w:rPr>
          <w:rFonts w:ascii="Arial" w:hAnsi="Arial" w:cs="Arial"/>
          <w:i/>
          <w:sz w:val="22"/>
          <w:szCs w:val="22"/>
        </w:rPr>
        <w:t xml:space="preserve">​​Edward Jones is a licensed insurance producer in all states and Washington, D.C., through Edward D. Jones &amp; Co., L.P. and in California, </w:t>
      </w:r>
      <w:proofErr w:type="gramStart"/>
      <w:r w:rsidRPr="00A57AF7">
        <w:rPr>
          <w:rFonts w:ascii="Arial" w:hAnsi="Arial" w:cs="Arial"/>
          <w:i/>
          <w:sz w:val="22"/>
          <w:szCs w:val="22"/>
        </w:rPr>
        <w:t>New Mexico</w:t>
      </w:r>
      <w:proofErr w:type="gramEnd"/>
      <w:r w:rsidRPr="00A57AF7">
        <w:rPr>
          <w:rFonts w:ascii="Arial" w:hAnsi="Arial" w:cs="Arial"/>
          <w:i/>
          <w:sz w:val="22"/>
          <w:szCs w:val="22"/>
        </w:rPr>
        <w:t xml:space="preserve"> and Massachusetts through Edward Jones Insurance Agency of California, L.L.C.; Edward Jones Insurance Agency of New Mexico, L.L.C.; and Edward Jones Insurance Agency of Massachusetts, L.L.C. California Insurance License OC24309</w:t>
      </w:r>
    </w:p>
    <w:p w14:paraId="09639A6E" w14:textId="77777777" w:rsidR="00A57AF7" w:rsidRDefault="00A57AF7" w:rsidP="00D70D4D">
      <w:pPr>
        <w:rPr>
          <w:rFonts w:ascii="Arial" w:hAnsi="Arial" w:cs="Arial"/>
          <w:i/>
          <w:sz w:val="22"/>
          <w:szCs w:val="22"/>
        </w:rPr>
      </w:pPr>
    </w:p>
    <w:p w14:paraId="6236480E" w14:textId="2A1D5C02" w:rsidR="00A75293" w:rsidRPr="00A57AF7" w:rsidRDefault="00D70D4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This article was written by Edward Jones for use by your local Edward Jones Financial Advisor.</w:t>
      </w:r>
    </w:p>
    <w:p w14:paraId="57771F92" w14:textId="77777777" w:rsidR="00A75293" w:rsidRDefault="00A75293"/>
    <w:sectPr w:rsidR="00A75293" w:rsidSect="00D66E4A">
      <w:pgSz w:w="12240" w:h="15840"/>
      <w:pgMar w:top="1440" w:right="1440" w:bottom="1440" w:left="135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1273">
    <w:altName w:val="Yu Gothic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4B325C"/>
    <w:multiLevelType w:val="multilevel"/>
    <w:tmpl w:val="837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68F2"/>
    <w:multiLevelType w:val="multilevel"/>
    <w:tmpl w:val="A78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43D0D"/>
    <w:multiLevelType w:val="multilevel"/>
    <w:tmpl w:val="D6A2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36590F"/>
    <w:multiLevelType w:val="hybridMultilevel"/>
    <w:tmpl w:val="B63480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1B6325"/>
    <w:multiLevelType w:val="hybridMultilevel"/>
    <w:tmpl w:val="B122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1976">
    <w:abstractNumId w:val="0"/>
  </w:num>
  <w:num w:numId="2" w16cid:durableId="2029528555">
    <w:abstractNumId w:val="2"/>
  </w:num>
  <w:num w:numId="3" w16cid:durableId="1767846104">
    <w:abstractNumId w:val="4"/>
  </w:num>
  <w:num w:numId="4" w16cid:durableId="2070231042">
    <w:abstractNumId w:val="3"/>
  </w:num>
  <w:num w:numId="5" w16cid:durableId="1759860525">
    <w:abstractNumId w:val="5"/>
  </w:num>
  <w:num w:numId="6" w16cid:durableId="26512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D3"/>
    <w:rsid w:val="000011C6"/>
    <w:rsid w:val="00006989"/>
    <w:rsid w:val="00012DBA"/>
    <w:rsid w:val="00031E49"/>
    <w:rsid w:val="000329D1"/>
    <w:rsid w:val="00035CAC"/>
    <w:rsid w:val="00040094"/>
    <w:rsid w:val="00040CD4"/>
    <w:rsid w:val="0004541E"/>
    <w:rsid w:val="00051B5F"/>
    <w:rsid w:val="000617F6"/>
    <w:rsid w:val="0006580F"/>
    <w:rsid w:val="00067C32"/>
    <w:rsid w:val="000727C7"/>
    <w:rsid w:val="00073759"/>
    <w:rsid w:val="000758C9"/>
    <w:rsid w:val="00082457"/>
    <w:rsid w:val="00083415"/>
    <w:rsid w:val="00094C85"/>
    <w:rsid w:val="00095503"/>
    <w:rsid w:val="00095C98"/>
    <w:rsid w:val="0009771F"/>
    <w:rsid w:val="000A247B"/>
    <w:rsid w:val="000A30CC"/>
    <w:rsid w:val="000A4C91"/>
    <w:rsid w:val="000B2AF8"/>
    <w:rsid w:val="000D1D11"/>
    <w:rsid w:val="000D36F8"/>
    <w:rsid w:val="000E25A9"/>
    <w:rsid w:val="000F0AF3"/>
    <w:rsid w:val="000F0B91"/>
    <w:rsid w:val="000F223B"/>
    <w:rsid w:val="00102287"/>
    <w:rsid w:val="001066E2"/>
    <w:rsid w:val="00107F84"/>
    <w:rsid w:val="0011093A"/>
    <w:rsid w:val="001112C1"/>
    <w:rsid w:val="00111799"/>
    <w:rsid w:val="001142D6"/>
    <w:rsid w:val="0011447D"/>
    <w:rsid w:val="00114E29"/>
    <w:rsid w:val="00122E8E"/>
    <w:rsid w:val="0012464A"/>
    <w:rsid w:val="0012545C"/>
    <w:rsid w:val="00126689"/>
    <w:rsid w:val="00127448"/>
    <w:rsid w:val="00127DE3"/>
    <w:rsid w:val="001325E0"/>
    <w:rsid w:val="00134D2A"/>
    <w:rsid w:val="00134F6C"/>
    <w:rsid w:val="0014177C"/>
    <w:rsid w:val="00144B92"/>
    <w:rsid w:val="00152295"/>
    <w:rsid w:val="0015307B"/>
    <w:rsid w:val="00153777"/>
    <w:rsid w:val="0016440A"/>
    <w:rsid w:val="0016470B"/>
    <w:rsid w:val="0017128D"/>
    <w:rsid w:val="00182383"/>
    <w:rsid w:val="0018509B"/>
    <w:rsid w:val="00186613"/>
    <w:rsid w:val="001867D0"/>
    <w:rsid w:val="00191902"/>
    <w:rsid w:val="00192C08"/>
    <w:rsid w:val="001951F4"/>
    <w:rsid w:val="00195256"/>
    <w:rsid w:val="00195367"/>
    <w:rsid w:val="001972E8"/>
    <w:rsid w:val="001A0ED5"/>
    <w:rsid w:val="001A1C1C"/>
    <w:rsid w:val="001A2B60"/>
    <w:rsid w:val="001A4973"/>
    <w:rsid w:val="001A69AC"/>
    <w:rsid w:val="001A75C5"/>
    <w:rsid w:val="001C39AF"/>
    <w:rsid w:val="001C7C87"/>
    <w:rsid w:val="001E3FDC"/>
    <w:rsid w:val="001F18A0"/>
    <w:rsid w:val="001F5592"/>
    <w:rsid w:val="00216AE4"/>
    <w:rsid w:val="00217B91"/>
    <w:rsid w:val="00223B76"/>
    <w:rsid w:val="0022432F"/>
    <w:rsid w:val="0022489A"/>
    <w:rsid w:val="00230305"/>
    <w:rsid w:val="00232DE6"/>
    <w:rsid w:val="002358B5"/>
    <w:rsid w:val="0024735C"/>
    <w:rsid w:val="0025000C"/>
    <w:rsid w:val="00250D92"/>
    <w:rsid w:val="002558BC"/>
    <w:rsid w:val="0025650B"/>
    <w:rsid w:val="002606A9"/>
    <w:rsid w:val="00263CC4"/>
    <w:rsid w:val="00265822"/>
    <w:rsid w:val="00273276"/>
    <w:rsid w:val="00281F6D"/>
    <w:rsid w:val="00286EBC"/>
    <w:rsid w:val="0029131B"/>
    <w:rsid w:val="002A145C"/>
    <w:rsid w:val="002B735A"/>
    <w:rsid w:val="002C1F75"/>
    <w:rsid w:val="002C2715"/>
    <w:rsid w:val="002C5BD4"/>
    <w:rsid w:val="002D44FE"/>
    <w:rsid w:val="002D4A50"/>
    <w:rsid w:val="002E04F8"/>
    <w:rsid w:val="002E6101"/>
    <w:rsid w:val="002E7234"/>
    <w:rsid w:val="002F01E3"/>
    <w:rsid w:val="002F4B15"/>
    <w:rsid w:val="002F79B6"/>
    <w:rsid w:val="00303A83"/>
    <w:rsid w:val="00311663"/>
    <w:rsid w:val="003118CE"/>
    <w:rsid w:val="00311953"/>
    <w:rsid w:val="00315436"/>
    <w:rsid w:val="00317C7D"/>
    <w:rsid w:val="00325D1F"/>
    <w:rsid w:val="00326545"/>
    <w:rsid w:val="00327C98"/>
    <w:rsid w:val="00333DE0"/>
    <w:rsid w:val="003364E5"/>
    <w:rsid w:val="0034131C"/>
    <w:rsid w:val="003504C4"/>
    <w:rsid w:val="0035057B"/>
    <w:rsid w:val="00351A2A"/>
    <w:rsid w:val="00352B46"/>
    <w:rsid w:val="00356A2C"/>
    <w:rsid w:val="003602C2"/>
    <w:rsid w:val="0036309E"/>
    <w:rsid w:val="00363BD1"/>
    <w:rsid w:val="0036500A"/>
    <w:rsid w:val="00366154"/>
    <w:rsid w:val="003749E7"/>
    <w:rsid w:val="00382C22"/>
    <w:rsid w:val="00383111"/>
    <w:rsid w:val="003843FF"/>
    <w:rsid w:val="00391653"/>
    <w:rsid w:val="003A57A9"/>
    <w:rsid w:val="003A6185"/>
    <w:rsid w:val="003A63C6"/>
    <w:rsid w:val="003B340C"/>
    <w:rsid w:val="003B56D9"/>
    <w:rsid w:val="003B59A3"/>
    <w:rsid w:val="003B6675"/>
    <w:rsid w:val="003C164A"/>
    <w:rsid w:val="003C474C"/>
    <w:rsid w:val="003C4C3B"/>
    <w:rsid w:val="003C76F7"/>
    <w:rsid w:val="003D1DB7"/>
    <w:rsid w:val="003E1CB6"/>
    <w:rsid w:val="003E25B9"/>
    <w:rsid w:val="003E2A49"/>
    <w:rsid w:val="003E2EFA"/>
    <w:rsid w:val="003E4C8D"/>
    <w:rsid w:val="003F46F3"/>
    <w:rsid w:val="003F5442"/>
    <w:rsid w:val="0040043A"/>
    <w:rsid w:val="00403727"/>
    <w:rsid w:val="00404D85"/>
    <w:rsid w:val="004055EA"/>
    <w:rsid w:val="00416C31"/>
    <w:rsid w:val="00417607"/>
    <w:rsid w:val="0042432D"/>
    <w:rsid w:val="00424D9A"/>
    <w:rsid w:val="00426D48"/>
    <w:rsid w:val="00430B39"/>
    <w:rsid w:val="00435B36"/>
    <w:rsid w:val="00441515"/>
    <w:rsid w:val="00443545"/>
    <w:rsid w:val="0044380A"/>
    <w:rsid w:val="00446909"/>
    <w:rsid w:val="00450D4B"/>
    <w:rsid w:val="0045183E"/>
    <w:rsid w:val="00457AF4"/>
    <w:rsid w:val="00474D3B"/>
    <w:rsid w:val="00477888"/>
    <w:rsid w:val="00483422"/>
    <w:rsid w:val="00494453"/>
    <w:rsid w:val="00497729"/>
    <w:rsid w:val="004A07BB"/>
    <w:rsid w:val="004B3112"/>
    <w:rsid w:val="004C2639"/>
    <w:rsid w:val="004C584D"/>
    <w:rsid w:val="004C58A6"/>
    <w:rsid w:val="004C5A47"/>
    <w:rsid w:val="004D0839"/>
    <w:rsid w:val="004D0A32"/>
    <w:rsid w:val="004D1C44"/>
    <w:rsid w:val="004D371F"/>
    <w:rsid w:val="004D43DE"/>
    <w:rsid w:val="004D5913"/>
    <w:rsid w:val="004D6330"/>
    <w:rsid w:val="004E264A"/>
    <w:rsid w:val="004E6E26"/>
    <w:rsid w:val="004F33B8"/>
    <w:rsid w:val="004F6494"/>
    <w:rsid w:val="004F6E60"/>
    <w:rsid w:val="00502C70"/>
    <w:rsid w:val="00503B66"/>
    <w:rsid w:val="00506DD1"/>
    <w:rsid w:val="00521676"/>
    <w:rsid w:val="005250DD"/>
    <w:rsid w:val="0052529E"/>
    <w:rsid w:val="00525564"/>
    <w:rsid w:val="00526AC6"/>
    <w:rsid w:val="005409A4"/>
    <w:rsid w:val="00540C40"/>
    <w:rsid w:val="00544545"/>
    <w:rsid w:val="00544B76"/>
    <w:rsid w:val="00552F7D"/>
    <w:rsid w:val="00554F7E"/>
    <w:rsid w:val="00564409"/>
    <w:rsid w:val="00575B9F"/>
    <w:rsid w:val="00576303"/>
    <w:rsid w:val="005776A7"/>
    <w:rsid w:val="005806C4"/>
    <w:rsid w:val="00581751"/>
    <w:rsid w:val="00584075"/>
    <w:rsid w:val="00584448"/>
    <w:rsid w:val="00587A4C"/>
    <w:rsid w:val="0059009E"/>
    <w:rsid w:val="00592D13"/>
    <w:rsid w:val="005964F9"/>
    <w:rsid w:val="005979FC"/>
    <w:rsid w:val="005A07E0"/>
    <w:rsid w:val="005B3D85"/>
    <w:rsid w:val="005B50BE"/>
    <w:rsid w:val="005B65A5"/>
    <w:rsid w:val="005B7466"/>
    <w:rsid w:val="005C25BB"/>
    <w:rsid w:val="005C32A8"/>
    <w:rsid w:val="005D06F0"/>
    <w:rsid w:val="005D433D"/>
    <w:rsid w:val="005D7712"/>
    <w:rsid w:val="005E2D73"/>
    <w:rsid w:val="005E59F9"/>
    <w:rsid w:val="005E64B3"/>
    <w:rsid w:val="005F222B"/>
    <w:rsid w:val="005F5682"/>
    <w:rsid w:val="005F5E87"/>
    <w:rsid w:val="005F7644"/>
    <w:rsid w:val="00603369"/>
    <w:rsid w:val="00607BA5"/>
    <w:rsid w:val="0061378C"/>
    <w:rsid w:val="006139CC"/>
    <w:rsid w:val="006172CA"/>
    <w:rsid w:val="00630721"/>
    <w:rsid w:val="00635BA8"/>
    <w:rsid w:val="00647834"/>
    <w:rsid w:val="0066343B"/>
    <w:rsid w:val="006638D7"/>
    <w:rsid w:val="006672BF"/>
    <w:rsid w:val="00680650"/>
    <w:rsid w:val="0068576A"/>
    <w:rsid w:val="0068715E"/>
    <w:rsid w:val="00691C6B"/>
    <w:rsid w:val="006930FA"/>
    <w:rsid w:val="006939DA"/>
    <w:rsid w:val="006A267B"/>
    <w:rsid w:val="006A3459"/>
    <w:rsid w:val="006A57A9"/>
    <w:rsid w:val="006B431F"/>
    <w:rsid w:val="006B51C5"/>
    <w:rsid w:val="006B5D8A"/>
    <w:rsid w:val="006B68A6"/>
    <w:rsid w:val="006C42BB"/>
    <w:rsid w:val="006C42F5"/>
    <w:rsid w:val="006C64F0"/>
    <w:rsid w:val="006D47C4"/>
    <w:rsid w:val="006D487A"/>
    <w:rsid w:val="006E06F5"/>
    <w:rsid w:val="006E2C5C"/>
    <w:rsid w:val="006E53BD"/>
    <w:rsid w:val="006E548D"/>
    <w:rsid w:val="006E77F0"/>
    <w:rsid w:val="006F17A8"/>
    <w:rsid w:val="006F1AB0"/>
    <w:rsid w:val="006F7D18"/>
    <w:rsid w:val="00704EA2"/>
    <w:rsid w:val="00711D40"/>
    <w:rsid w:val="0072001F"/>
    <w:rsid w:val="007240C5"/>
    <w:rsid w:val="00725703"/>
    <w:rsid w:val="0072630C"/>
    <w:rsid w:val="00726E68"/>
    <w:rsid w:val="007413FD"/>
    <w:rsid w:val="007419B5"/>
    <w:rsid w:val="007426AB"/>
    <w:rsid w:val="00742F43"/>
    <w:rsid w:val="00750B3D"/>
    <w:rsid w:val="007571D2"/>
    <w:rsid w:val="00757CCB"/>
    <w:rsid w:val="00760632"/>
    <w:rsid w:val="00762E7A"/>
    <w:rsid w:val="00766EEB"/>
    <w:rsid w:val="00772009"/>
    <w:rsid w:val="007769AC"/>
    <w:rsid w:val="00783038"/>
    <w:rsid w:val="007838F7"/>
    <w:rsid w:val="00785EA8"/>
    <w:rsid w:val="0079701E"/>
    <w:rsid w:val="00797E04"/>
    <w:rsid w:val="007B3682"/>
    <w:rsid w:val="007C0978"/>
    <w:rsid w:val="007D3EE7"/>
    <w:rsid w:val="007D413B"/>
    <w:rsid w:val="007D4281"/>
    <w:rsid w:val="007D47D1"/>
    <w:rsid w:val="007D6CD8"/>
    <w:rsid w:val="007E1C91"/>
    <w:rsid w:val="007E2D01"/>
    <w:rsid w:val="007E3D4A"/>
    <w:rsid w:val="007F2233"/>
    <w:rsid w:val="007F5ECD"/>
    <w:rsid w:val="008057CC"/>
    <w:rsid w:val="00825DD5"/>
    <w:rsid w:val="00826954"/>
    <w:rsid w:val="00827DC0"/>
    <w:rsid w:val="00854DA9"/>
    <w:rsid w:val="0086033D"/>
    <w:rsid w:val="00861ACE"/>
    <w:rsid w:val="00862085"/>
    <w:rsid w:val="008629A0"/>
    <w:rsid w:val="00863869"/>
    <w:rsid w:val="00866DB6"/>
    <w:rsid w:val="008726DF"/>
    <w:rsid w:val="00874AAA"/>
    <w:rsid w:val="00875A8D"/>
    <w:rsid w:val="008804A1"/>
    <w:rsid w:val="008937D4"/>
    <w:rsid w:val="008950FF"/>
    <w:rsid w:val="008A2DA3"/>
    <w:rsid w:val="008A55B2"/>
    <w:rsid w:val="008A6075"/>
    <w:rsid w:val="008A71B8"/>
    <w:rsid w:val="008B615E"/>
    <w:rsid w:val="008B72BE"/>
    <w:rsid w:val="008E64A9"/>
    <w:rsid w:val="008F33FA"/>
    <w:rsid w:val="008F460D"/>
    <w:rsid w:val="00900E3A"/>
    <w:rsid w:val="009104DE"/>
    <w:rsid w:val="0091088E"/>
    <w:rsid w:val="00921D07"/>
    <w:rsid w:val="00921DC8"/>
    <w:rsid w:val="00923E3C"/>
    <w:rsid w:val="00930968"/>
    <w:rsid w:val="009349B3"/>
    <w:rsid w:val="0093599B"/>
    <w:rsid w:val="00960393"/>
    <w:rsid w:val="00964574"/>
    <w:rsid w:val="0096668C"/>
    <w:rsid w:val="00970707"/>
    <w:rsid w:val="0097450C"/>
    <w:rsid w:val="009756A2"/>
    <w:rsid w:val="00976725"/>
    <w:rsid w:val="009807C5"/>
    <w:rsid w:val="009813D1"/>
    <w:rsid w:val="00982149"/>
    <w:rsid w:val="00987AE2"/>
    <w:rsid w:val="009960A8"/>
    <w:rsid w:val="009B4A45"/>
    <w:rsid w:val="009C6672"/>
    <w:rsid w:val="009C66B1"/>
    <w:rsid w:val="009D023B"/>
    <w:rsid w:val="009D1151"/>
    <w:rsid w:val="009D3DB4"/>
    <w:rsid w:val="009D5D7D"/>
    <w:rsid w:val="009D5F9D"/>
    <w:rsid w:val="009E26A7"/>
    <w:rsid w:val="009E543C"/>
    <w:rsid w:val="009F0317"/>
    <w:rsid w:val="009F0B7A"/>
    <w:rsid w:val="009F0DE6"/>
    <w:rsid w:val="009F150D"/>
    <w:rsid w:val="009F6917"/>
    <w:rsid w:val="00A00054"/>
    <w:rsid w:val="00A01C45"/>
    <w:rsid w:val="00A04F13"/>
    <w:rsid w:val="00A07454"/>
    <w:rsid w:val="00A10ED7"/>
    <w:rsid w:val="00A13B1B"/>
    <w:rsid w:val="00A33474"/>
    <w:rsid w:val="00A33DDD"/>
    <w:rsid w:val="00A33F9D"/>
    <w:rsid w:val="00A47731"/>
    <w:rsid w:val="00A51F91"/>
    <w:rsid w:val="00A537CA"/>
    <w:rsid w:val="00A57AF7"/>
    <w:rsid w:val="00A57C7C"/>
    <w:rsid w:val="00A613A1"/>
    <w:rsid w:val="00A61FFB"/>
    <w:rsid w:val="00A65D02"/>
    <w:rsid w:val="00A719C5"/>
    <w:rsid w:val="00A71A62"/>
    <w:rsid w:val="00A71EA1"/>
    <w:rsid w:val="00A72CFF"/>
    <w:rsid w:val="00A73C45"/>
    <w:rsid w:val="00A75293"/>
    <w:rsid w:val="00A7625B"/>
    <w:rsid w:val="00A76BE2"/>
    <w:rsid w:val="00A83789"/>
    <w:rsid w:val="00A91BD3"/>
    <w:rsid w:val="00A95E90"/>
    <w:rsid w:val="00AA2EC4"/>
    <w:rsid w:val="00AA389D"/>
    <w:rsid w:val="00AA3BED"/>
    <w:rsid w:val="00AA614C"/>
    <w:rsid w:val="00AA77AD"/>
    <w:rsid w:val="00AA7A4D"/>
    <w:rsid w:val="00AB24EE"/>
    <w:rsid w:val="00AB55B2"/>
    <w:rsid w:val="00AC2501"/>
    <w:rsid w:val="00AC4034"/>
    <w:rsid w:val="00AC5417"/>
    <w:rsid w:val="00AC5633"/>
    <w:rsid w:val="00AD7F00"/>
    <w:rsid w:val="00AE66E3"/>
    <w:rsid w:val="00AE7569"/>
    <w:rsid w:val="00AF1723"/>
    <w:rsid w:val="00AF75F6"/>
    <w:rsid w:val="00B039C0"/>
    <w:rsid w:val="00B14B74"/>
    <w:rsid w:val="00B15921"/>
    <w:rsid w:val="00B1783E"/>
    <w:rsid w:val="00B2795B"/>
    <w:rsid w:val="00B3648B"/>
    <w:rsid w:val="00B441D4"/>
    <w:rsid w:val="00B51623"/>
    <w:rsid w:val="00B52A44"/>
    <w:rsid w:val="00B53DE4"/>
    <w:rsid w:val="00B56DCE"/>
    <w:rsid w:val="00B57092"/>
    <w:rsid w:val="00B60B1A"/>
    <w:rsid w:val="00B61592"/>
    <w:rsid w:val="00B618F9"/>
    <w:rsid w:val="00B6784A"/>
    <w:rsid w:val="00B67B2C"/>
    <w:rsid w:val="00B70825"/>
    <w:rsid w:val="00B7557A"/>
    <w:rsid w:val="00B773B1"/>
    <w:rsid w:val="00B87B03"/>
    <w:rsid w:val="00B93E97"/>
    <w:rsid w:val="00BA0369"/>
    <w:rsid w:val="00BB097C"/>
    <w:rsid w:val="00BB282D"/>
    <w:rsid w:val="00BB3ABC"/>
    <w:rsid w:val="00BC0220"/>
    <w:rsid w:val="00BC048B"/>
    <w:rsid w:val="00BC10C2"/>
    <w:rsid w:val="00BC40FE"/>
    <w:rsid w:val="00BC6A59"/>
    <w:rsid w:val="00BD3D9F"/>
    <w:rsid w:val="00BD4704"/>
    <w:rsid w:val="00BD6344"/>
    <w:rsid w:val="00BD765C"/>
    <w:rsid w:val="00BD7690"/>
    <w:rsid w:val="00BE0F46"/>
    <w:rsid w:val="00BF187D"/>
    <w:rsid w:val="00BF4AB2"/>
    <w:rsid w:val="00BF52B8"/>
    <w:rsid w:val="00BF6497"/>
    <w:rsid w:val="00C053EA"/>
    <w:rsid w:val="00C24D07"/>
    <w:rsid w:val="00C2507C"/>
    <w:rsid w:val="00C251CF"/>
    <w:rsid w:val="00C31218"/>
    <w:rsid w:val="00C32DE9"/>
    <w:rsid w:val="00C42545"/>
    <w:rsid w:val="00C42AC9"/>
    <w:rsid w:val="00C44C23"/>
    <w:rsid w:val="00C4669A"/>
    <w:rsid w:val="00C47BCE"/>
    <w:rsid w:val="00C50A00"/>
    <w:rsid w:val="00C52C57"/>
    <w:rsid w:val="00C55FFB"/>
    <w:rsid w:val="00C66A1A"/>
    <w:rsid w:val="00C673A1"/>
    <w:rsid w:val="00C71841"/>
    <w:rsid w:val="00C7440E"/>
    <w:rsid w:val="00C75071"/>
    <w:rsid w:val="00C83158"/>
    <w:rsid w:val="00C8602B"/>
    <w:rsid w:val="00C86B3A"/>
    <w:rsid w:val="00C87A77"/>
    <w:rsid w:val="00C90423"/>
    <w:rsid w:val="00C9119E"/>
    <w:rsid w:val="00C95805"/>
    <w:rsid w:val="00C96AF1"/>
    <w:rsid w:val="00CA4F30"/>
    <w:rsid w:val="00CA694D"/>
    <w:rsid w:val="00CB0D62"/>
    <w:rsid w:val="00CB170E"/>
    <w:rsid w:val="00CB34E1"/>
    <w:rsid w:val="00CB4C9B"/>
    <w:rsid w:val="00CB5354"/>
    <w:rsid w:val="00CB78C7"/>
    <w:rsid w:val="00CC3BF6"/>
    <w:rsid w:val="00CC4F62"/>
    <w:rsid w:val="00CD1E7C"/>
    <w:rsid w:val="00CD3EBE"/>
    <w:rsid w:val="00CD5A73"/>
    <w:rsid w:val="00CE60DE"/>
    <w:rsid w:val="00CF029F"/>
    <w:rsid w:val="00D016FD"/>
    <w:rsid w:val="00D0322C"/>
    <w:rsid w:val="00D03533"/>
    <w:rsid w:val="00D039A3"/>
    <w:rsid w:val="00D203F1"/>
    <w:rsid w:val="00D20543"/>
    <w:rsid w:val="00D20839"/>
    <w:rsid w:val="00D20C09"/>
    <w:rsid w:val="00D25481"/>
    <w:rsid w:val="00D3283B"/>
    <w:rsid w:val="00D3422A"/>
    <w:rsid w:val="00D47921"/>
    <w:rsid w:val="00D53427"/>
    <w:rsid w:val="00D537AB"/>
    <w:rsid w:val="00D542C7"/>
    <w:rsid w:val="00D64039"/>
    <w:rsid w:val="00D6518C"/>
    <w:rsid w:val="00D66645"/>
    <w:rsid w:val="00D66D63"/>
    <w:rsid w:val="00D66E4A"/>
    <w:rsid w:val="00D70D4D"/>
    <w:rsid w:val="00D731BA"/>
    <w:rsid w:val="00D77F22"/>
    <w:rsid w:val="00D811FC"/>
    <w:rsid w:val="00D82338"/>
    <w:rsid w:val="00D836BF"/>
    <w:rsid w:val="00DA21C1"/>
    <w:rsid w:val="00DA4E89"/>
    <w:rsid w:val="00DA7EE6"/>
    <w:rsid w:val="00DB236D"/>
    <w:rsid w:val="00DB2E76"/>
    <w:rsid w:val="00DB4D52"/>
    <w:rsid w:val="00DB7734"/>
    <w:rsid w:val="00DB7C27"/>
    <w:rsid w:val="00DC2354"/>
    <w:rsid w:val="00DC2806"/>
    <w:rsid w:val="00DC7921"/>
    <w:rsid w:val="00DD05E2"/>
    <w:rsid w:val="00DD0F9D"/>
    <w:rsid w:val="00DD1B49"/>
    <w:rsid w:val="00DD1CA6"/>
    <w:rsid w:val="00DD2C79"/>
    <w:rsid w:val="00DD7582"/>
    <w:rsid w:val="00DE3CD6"/>
    <w:rsid w:val="00DF1C95"/>
    <w:rsid w:val="00DF2569"/>
    <w:rsid w:val="00E004C3"/>
    <w:rsid w:val="00E03FB9"/>
    <w:rsid w:val="00E057BB"/>
    <w:rsid w:val="00E100D7"/>
    <w:rsid w:val="00E106F2"/>
    <w:rsid w:val="00E13344"/>
    <w:rsid w:val="00E13CC7"/>
    <w:rsid w:val="00E16AD9"/>
    <w:rsid w:val="00E17955"/>
    <w:rsid w:val="00E249CF"/>
    <w:rsid w:val="00E27B00"/>
    <w:rsid w:val="00E37199"/>
    <w:rsid w:val="00E37452"/>
    <w:rsid w:val="00E4202C"/>
    <w:rsid w:val="00E46A1D"/>
    <w:rsid w:val="00E473E0"/>
    <w:rsid w:val="00E52CEC"/>
    <w:rsid w:val="00E5435A"/>
    <w:rsid w:val="00E5738E"/>
    <w:rsid w:val="00E57FD8"/>
    <w:rsid w:val="00E71F20"/>
    <w:rsid w:val="00E80E73"/>
    <w:rsid w:val="00E813DB"/>
    <w:rsid w:val="00E838C9"/>
    <w:rsid w:val="00E855CF"/>
    <w:rsid w:val="00E878EE"/>
    <w:rsid w:val="00E87A16"/>
    <w:rsid w:val="00E9143F"/>
    <w:rsid w:val="00E962EC"/>
    <w:rsid w:val="00E97545"/>
    <w:rsid w:val="00EA2D36"/>
    <w:rsid w:val="00EA5796"/>
    <w:rsid w:val="00EA648F"/>
    <w:rsid w:val="00EB1A12"/>
    <w:rsid w:val="00EB1B1F"/>
    <w:rsid w:val="00EB5957"/>
    <w:rsid w:val="00EC2E10"/>
    <w:rsid w:val="00EC3377"/>
    <w:rsid w:val="00EC3D05"/>
    <w:rsid w:val="00EC4884"/>
    <w:rsid w:val="00ED06AD"/>
    <w:rsid w:val="00ED7400"/>
    <w:rsid w:val="00ED7CB2"/>
    <w:rsid w:val="00EE0000"/>
    <w:rsid w:val="00EE1408"/>
    <w:rsid w:val="00EE424E"/>
    <w:rsid w:val="00EE46A5"/>
    <w:rsid w:val="00EF16C8"/>
    <w:rsid w:val="00EF3A20"/>
    <w:rsid w:val="00EF574D"/>
    <w:rsid w:val="00EF57B9"/>
    <w:rsid w:val="00EF7648"/>
    <w:rsid w:val="00EF78E1"/>
    <w:rsid w:val="00F06124"/>
    <w:rsid w:val="00F24B3C"/>
    <w:rsid w:val="00F26F93"/>
    <w:rsid w:val="00F275AC"/>
    <w:rsid w:val="00F33A54"/>
    <w:rsid w:val="00F3430B"/>
    <w:rsid w:val="00F45149"/>
    <w:rsid w:val="00F47E9E"/>
    <w:rsid w:val="00F5350B"/>
    <w:rsid w:val="00F54DF8"/>
    <w:rsid w:val="00F60552"/>
    <w:rsid w:val="00F6343F"/>
    <w:rsid w:val="00F72F80"/>
    <w:rsid w:val="00F760C8"/>
    <w:rsid w:val="00F94D8B"/>
    <w:rsid w:val="00F951FF"/>
    <w:rsid w:val="00FA27E6"/>
    <w:rsid w:val="00FA3896"/>
    <w:rsid w:val="00FA38CC"/>
    <w:rsid w:val="00FB4262"/>
    <w:rsid w:val="00FB456A"/>
    <w:rsid w:val="00FC3211"/>
    <w:rsid w:val="00FC5004"/>
    <w:rsid w:val="00FC683C"/>
    <w:rsid w:val="00FD2429"/>
    <w:rsid w:val="00FD3744"/>
    <w:rsid w:val="00FD40BF"/>
    <w:rsid w:val="00FE260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1A4F2D"/>
  <w15:chartTrackingRefBased/>
  <w15:docId w15:val="{8111F9EC-6037-4F12-8B47-7790D615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6E53BD"/>
    <w:pPr>
      <w:keepNext/>
      <w:keepLines/>
      <w:spacing w:before="240" w:line="360" w:lineRule="auto"/>
      <w:outlineLvl w:val="0"/>
    </w:pPr>
    <w:rPr>
      <w:rFonts w:ascii="Calibri Light" w:hAnsi="Calibri Light" w:cs="font1273"/>
      <w:color w:val="2F5496"/>
      <w:sz w:val="32"/>
      <w:szCs w:val="32"/>
    </w:rPr>
  </w:style>
  <w:style w:type="paragraph" w:styleId="Heading2">
    <w:name w:val="heading 2"/>
    <w:basedOn w:val="Normal"/>
    <w:next w:val="BodyText"/>
    <w:qFormat/>
    <w:rsid w:val="006E53BD"/>
    <w:pPr>
      <w:keepNext/>
      <w:keepLines/>
      <w:numPr>
        <w:ilvl w:val="1"/>
        <w:numId w:val="1"/>
      </w:numPr>
      <w:spacing w:before="40" w:line="360" w:lineRule="auto"/>
      <w:outlineLvl w:val="1"/>
    </w:pPr>
    <w:rPr>
      <w:rFonts w:ascii="Calibri Light" w:hAnsi="Calibri Light" w:cs="font1273"/>
      <w:color w:val="2F5496"/>
      <w:sz w:val="26"/>
      <w:szCs w:val="26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BodyText"/>
    <w:qFormat/>
    <w:rsid w:val="006E53BD"/>
    <w:pPr>
      <w:keepNext/>
      <w:keepLines/>
      <w:numPr>
        <w:ilvl w:val="3"/>
        <w:numId w:val="1"/>
      </w:numPr>
      <w:spacing w:before="40"/>
      <w:outlineLvl w:val="3"/>
    </w:pPr>
    <w:rPr>
      <w:rFonts w:ascii="Calibri Light" w:hAnsi="Calibri Light" w:cs="font1273"/>
      <w:i/>
      <w:iCs/>
      <w:color w:val="2F5496"/>
    </w:rPr>
  </w:style>
  <w:style w:type="paragraph" w:styleId="Heading5">
    <w:name w:val="heading 5"/>
    <w:basedOn w:val="Normal"/>
    <w:next w:val="BodyText"/>
    <w:qFormat/>
    <w:rsid w:val="006E53BD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 w:cs="font1273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uiqtextrenderedqtext">
    <w:name w:val="ui_qtext_rendered_qtext"/>
    <w:basedOn w:val="WW-DefaultParagraphFont"/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rm-recipe-ingredient-amount">
    <w:name w:val="wprm-recipe-ingredient-amount"/>
    <w:basedOn w:val="WW-DefaultParagraphFont"/>
  </w:style>
  <w:style w:type="character" w:customStyle="1" w:styleId="wprm-recipe-ingredient-unit">
    <w:name w:val="wprm-recipe-ingredient-unit"/>
    <w:basedOn w:val="WW-DefaultParagraphFont"/>
  </w:style>
  <w:style w:type="character" w:customStyle="1" w:styleId="wprm-recipe-ingredient-name">
    <w:name w:val="wprm-recipe-ingredient-name"/>
    <w:basedOn w:val="WW-DefaultParagraphFont"/>
  </w:style>
  <w:style w:type="character" w:customStyle="1" w:styleId="wprm-recipe-ingredient-notes">
    <w:name w:val="wprm-recipe-ingredient-notes"/>
    <w:basedOn w:val="WW-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rPr>
      <w:rFonts w:ascii="Times New Roman" w:hAnsi="Times New Roman" w:cs="Times New Roman"/>
      <w:sz w:val="18"/>
      <w:szCs w:val="18"/>
    </w:rPr>
  </w:style>
  <w:style w:type="character" w:customStyle="1" w:styleId="e24kjd">
    <w:name w:val="e24kjd"/>
    <w:basedOn w:val="WW-DefaultParagraphFont"/>
  </w:style>
  <w:style w:type="character" w:customStyle="1" w:styleId="text-success">
    <w:name w:val="text-success"/>
    <w:basedOn w:val="WW-DefaultParagraphFont"/>
  </w:style>
  <w:style w:type="character" w:styleId="FollowedHyperlink">
    <w:name w:val="FollowedHyperlink"/>
    <w:rPr>
      <w:color w:val="954F72"/>
      <w:u w:val="single"/>
    </w:rPr>
  </w:style>
  <w:style w:type="character" w:customStyle="1" w:styleId="Heading1Char">
    <w:name w:val="Heading 1 Char"/>
    <w:rPr>
      <w:rFonts w:ascii="Calibri Light" w:hAnsi="Calibri Light" w:cs="font1273"/>
      <w:color w:val="2F5496"/>
      <w:sz w:val="32"/>
      <w:szCs w:val="32"/>
    </w:rPr>
  </w:style>
  <w:style w:type="character" w:customStyle="1" w:styleId="Heading2Char">
    <w:name w:val="Heading 2 Char"/>
    <w:rPr>
      <w:rFonts w:ascii="Calibri Light" w:hAnsi="Calibri Light" w:cs="font1273"/>
      <w:color w:val="2F5496"/>
      <w:sz w:val="26"/>
      <w:szCs w:val="26"/>
    </w:rPr>
  </w:style>
  <w:style w:type="character" w:customStyle="1" w:styleId="PlainTextChar">
    <w:name w:val="Plain Text Char"/>
    <w:rPr>
      <w:rFonts w:ascii="Times" w:eastAsia="Times New Roman" w:hAnsi="Times" w:cs="Times"/>
      <w:sz w:val="20"/>
      <w:szCs w:val="20"/>
    </w:rPr>
  </w:style>
  <w:style w:type="character" w:customStyle="1" w:styleId="hgkelc">
    <w:name w:val="hgkelc"/>
    <w:basedOn w:val="WW-DefaultParagraphFont"/>
  </w:style>
  <w:style w:type="character" w:styleId="Emphasis">
    <w:name w:val="Emphasis"/>
    <w:uiPriority w:val="20"/>
    <w:qFormat/>
    <w:rPr>
      <w:i/>
      <w:iCs/>
    </w:rPr>
  </w:style>
  <w:style w:type="character" w:customStyle="1" w:styleId="breadcrumb-item-text">
    <w:name w:val="breadcrumb-item-text"/>
    <w:basedOn w:val="WW-DefaultParagraphFont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rPr>
      <w:color w:val="605E5C"/>
    </w:rPr>
  </w:style>
  <w:style w:type="character" w:customStyle="1" w:styleId="Heading4Char">
    <w:name w:val="Heading 4 Char"/>
    <w:rPr>
      <w:rFonts w:ascii="Calibri Light" w:hAnsi="Calibri Light" w:cs="font1273"/>
      <w:i/>
      <w:iCs/>
      <w:color w:val="2F5496"/>
    </w:rPr>
  </w:style>
  <w:style w:type="character" w:customStyle="1" w:styleId="mntl-inline-citation">
    <w:name w:val="mntl-inline-citation"/>
    <w:basedOn w:val="WW-DefaultParagraphFont"/>
  </w:style>
  <w:style w:type="character" w:customStyle="1" w:styleId="mntl-sc-block-headingtext">
    <w:name w:val="mntl-sc-block-heading__text"/>
    <w:basedOn w:val="WW-DefaultParagraphFont"/>
  </w:style>
  <w:style w:type="character" w:customStyle="1" w:styleId="qu">
    <w:name w:val="qu"/>
    <w:basedOn w:val="WW-DefaultParagraphFont"/>
  </w:style>
  <w:style w:type="character" w:customStyle="1" w:styleId="gd">
    <w:name w:val="gd"/>
    <w:basedOn w:val="WW-DefaultParagraphFont"/>
  </w:style>
  <w:style w:type="character" w:customStyle="1" w:styleId="g3">
    <w:name w:val="g3"/>
    <w:basedOn w:val="WW-DefaultParagraphFont"/>
  </w:style>
  <w:style w:type="character" w:customStyle="1" w:styleId="hb">
    <w:name w:val="hb"/>
    <w:basedOn w:val="WW-DefaultParagraphFont"/>
  </w:style>
  <w:style w:type="character" w:customStyle="1" w:styleId="g2">
    <w:name w:val="g2"/>
    <w:basedOn w:val="WW-DefaultParagraphFont"/>
  </w:style>
  <w:style w:type="character" w:customStyle="1" w:styleId="go">
    <w:name w:val="go"/>
    <w:basedOn w:val="WW-DefaultParagraphFont"/>
  </w:style>
  <w:style w:type="character" w:customStyle="1" w:styleId="uitk-type-300">
    <w:name w:val="uitk-type-300"/>
    <w:basedOn w:val="WW-DefaultParagraphFont"/>
  </w:style>
  <w:style w:type="character" w:customStyle="1" w:styleId="uitk-type-400">
    <w:name w:val="uitk-type-400"/>
    <w:basedOn w:val="WW-DefaultParagraphFont"/>
  </w:style>
  <w:style w:type="character" w:customStyle="1" w:styleId="xn-money">
    <w:name w:val="xn-money"/>
    <w:basedOn w:val="WW-DefaultParagraphFont"/>
  </w:style>
  <w:style w:type="character" w:customStyle="1" w:styleId="acopre">
    <w:name w:val="acopre"/>
    <w:basedOn w:val="WW-DefaultParagraphFont"/>
  </w:style>
  <w:style w:type="character" w:customStyle="1" w:styleId="hscoswrapper">
    <w:name w:val="hs_cos_wrapper"/>
    <w:basedOn w:val="WW-DefaultParagraphFont"/>
  </w:style>
  <w:style w:type="character" w:customStyle="1" w:styleId="s1">
    <w:name w:val="s1"/>
    <w:basedOn w:val="WW-DefaultParagraphFont"/>
  </w:style>
  <w:style w:type="character" w:customStyle="1" w:styleId="Heading5Char">
    <w:name w:val="Heading 5 Char"/>
    <w:rPr>
      <w:rFonts w:ascii="Calibri Light" w:hAnsi="Calibri Light" w:cs="font1273"/>
      <w:color w:val="2F5496"/>
    </w:rPr>
  </w:style>
  <w:style w:type="character" w:customStyle="1" w:styleId="inline-var-green">
    <w:name w:val="inline-var-green"/>
    <w:basedOn w:val="WW-DefaultParagraphFont"/>
  </w:style>
  <w:style w:type="character" w:customStyle="1" w:styleId="mntl-sc-block-subheadingtext">
    <w:name w:val="mntl-sc-block-subheading__text"/>
    <w:basedOn w:val="WW-DefaultParagraphFont"/>
  </w:style>
  <w:style w:type="character" w:customStyle="1" w:styleId="im">
    <w:name w:val="im"/>
    <w:basedOn w:val="WW-DefaultParagraphFont"/>
  </w:style>
  <w:style w:type="character" w:customStyle="1" w:styleId="markedcontent">
    <w:name w:val="markedcontent"/>
    <w:basedOn w:val="WW-DefaultParagraphFont"/>
  </w:style>
  <w:style w:type="character" w:customStyle="1" w:styleId="2gmchg1">
    <w:name w:val="_2gmchg1"/>
    <w:basedOn w:val="WW-DefaultParagraphFont"/>
  </w:style>
  <w:style w:type="character" w:customStyle="1" w:styleId="EndnoteTextChar">
    <w:name w:val="Endnote Text Char"/>
    <w:rPr>
      <w:rFonts w:cs="Calibri"/>
      <w:sz w:val="20"/>
      <w:szCs w:val="20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sponsored">
    <w:name w:val="sponsored"/>
    <w:basedOn w:val="WW-DefaultParagraphFont"/>
  </w:style>
  <w:style w:type="character" w:customStyle="1" w:styleId="rte-styles--20-regular">
    <w:name w:val="rte-styles--20-regular"/>
    <w:basedOn w:val="WW-DefaultParagraphFont"/>
  </w:style>
  <w:style w:type="character" w:customStyle="1" w:styleId="rte-styles--30-regular">
    <w:name w:val="rte-styles--30-regular"/>
    <w:basedOn w:val="WW-DefaultParagraphFont"/>
  </w:style>
  <w:style w:type="character" w:customStyle="1" w:styleId="fc-cta-wrapper--linktext">
    <w:name w:val="fc-cta-wrapper--link__text"/>
    <w:basedOn w:val="WW-DefaultParagraphFont"/>
  </w:style>
  <w:style w:type="character" w:customStyle="1" w:styleId="rte-styles--45-light">
    <w:name w:val="rte-styles--45-light"/>
    <w:basedOn w:val="WW-DefaultParagraphFont"/>
  </w:style>
  <w:style w:type="character" w:customStyle="1" w:styleId="rte-styles--20-bold">
    <w:name w:val="rte-styles--20-bold"/>
    <w:basedOn w:val="WW-DefaultParagraphFont"/>
  </w:style>
  <w:style w:type="character" w:customStyle="1" w:styleId="rte-styles--16-regular">
    <w:name w:val="rte-styles--16-regular"/>
    <w:basedOn w:val="WW-DefaultParagraph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1">
    <w:name w:val="Comment Text Char1"/>
    <w:rPr>
      <w:rFonts w:cs="Mangal"/>
      <w:kern w:val="1"/>
      <w:szCs w:val="18"/>
      <w:lang w:eastAsia="hi-IN" w:bidi="hi-IN"/>
    </w:rPr>
  </w:style>
  <w:style w:type="character" w:customStyle="1" w:styleId="CommentSubjectChar1">
    <w:name w:val="Comment Subject Char1"/>
    <w:rPr>
      <w:rFonts w:cs="Mangal"/>
      <w:b/>
      <w:bCs/>
      <w:kern w:val="1"/>
      <w:szCs w:val="18"/>
      <w:lang w:eastAsia="hi-IN" w:bidi="hi-IN"/>
    </w:rPr>
  </w:style>
  <w:style w:type="character" w:customStyle="1" w:styleId="HeaderChar">
    <w:name w:val="Header Char"/>
    <w:rPr>
      <w:rFonts w:cs="Mangal"/>
      <w:kern w:val="1"/>
      <w:sz w:val="24"/>
      <w:szCs w:val="21"/>
      <w:lang w:eastAsia="hi-IN" w:bidi="hi-IN"/>
    </w:rPr>
  </w:style>
  <w:style w:type="character" w:customStyle="1" w:styleId="FooterChar">
    <w:name w:val="Footer Char"/>
    <w:rPr>
      <w:rFonts w:cs="Mangal"/>
      <w:kern w:val="1"/>
      <w:sz w:val="24"/>
      <w:szCs w:val="21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6E53BD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rsid w:val="006E53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BodyText2">
    <w:name w:val="WW-Body Text 2"/>
    <w:basedOn w:val="Normal"/>
    <w:rsid w:val="006E53BD"/>
    <w:rPr>
      <w:rFonts w:ascii="New York" w:hAnsi="New York" w:cs="New York"/>
      <w:i/>
      <w:szCs w:val="20"/>
    </w:rPr>
  </w:style>
  <w:style w:type="paragraph" w:styleId="NormalWeb">
    <w:name w:val="Normal (Web)"/>
    <w:basedOn w:val="Normal"/>
    <w:uiPriority w:val="99"/>
    <w:rsid w:val="006E53BD"/>
    <w:rPr>
      <w:rFonts w:ascii="Times" w:hAnsi="Times"/>
      <w:sz w:val="20"/>
      <w:szCs w:val="20"/>
    </w:rPr>
  </w:style>
  <w:style w:type="paragraph" w:customStyle="1" w:styleId="uiqtextpara">
    <w:name w:val="ui_qtext_para"/>
    <w:basedOn w:val="Normal"/>
    <w:pPr>
      <w:spacing w:before="28" w:after="28"/>
    </w:pPr>
  </w:style>
  <w:style w:type="paragraph" w:customStyle="1" w:styleId="wprm-recipe-ingredient">
    <w:name w:val="wprm-recipe-ingredient"/>
    <w:basedOn w:val="Normal"/>
    <w:pPr>
      <w:spacing w:before="28" w:after="28"/>
    </w:pPr>
  </w:style>
  <w:style w:type="paragraph" w:customStyle="1" w:styleId="wprm-recipe-instruction">
    <w:name w:val="wprm-recipe-instruction"/>
    <w:basedOn w:val="Normal"/>
    <w:pPr>
      <w:spacing w:before="28" w:after="28"/>
    </w:pPr>
  </w:style>
  <w:style w:type="paragraph" w:styleId="BalloonText">
    <w:name w:val="Balloon Text"/>
    <w:basedOn w:val="Normal"/>
    <w:rPr>
      <w:rFonts w:cs="font1273"/>
      <w:sz w:val="18"/>
      <w:szCs w:val="18"/>
    </w:rPr>
  </w:style>
  <w:style w:type="paragraph" w:customStyle="1" w:styleId="m4085000897025584257msolistparagraph">
    <w:name w:val="m_4085000897025584257msolistparagraph"/>
    <w:basedOn w:val="Normal"/>
    <w:pPr>
      <w:spacing w:before="28" w:after="28"/>
    </w:pPr>
  </w:style>
  <w:style w:type="paragraph" w:customStyle="1" w:styleId="t-my-2">
    <w:name w:val="t-my-2"/>
    <w:basedOn w:val="Normal"/>
    <w:pPr>
      <w:spacing w:before="28" w:after="28"/>
    </w:pPr>
  </w:style>
  <w:style w:type="paragraph" w:customStyle="1" w:styleId="m2104113610389874779msonospacing">
    <w:name w:val="m_2104113610389874779msonospacing"/>
    <w:basedOn w:val="Normal"/>
    <w:pPr>
      <w:spacing w:before="28" w:after="28"/>
    </w:pPr>
  </w:style>
  <w:style w:type="paragraph" w:customStyle="1" w:styleId="trt0xe">
    <w:name w:val="trt0xe"/>
    <w:basedOn w:val="Normal"/>
    <w:pPr>
      <w:spacing w:before="28" w:after="28"/>
    </w:pPr>
  </w:style>
  <w:style w:type="paragraph" w:styleId="ListParagraph">
    <w:name w:val="List Paragraph"/>
    <w:basedOn w:val="Normal"/>
    <w:uiPriority w:val="34"/>
    <w:qFormat/>
    <w:rsid w:val="006E53BD"/>
    <w:pPr>
      <w:spacing w:after="120" w:line="360" w:lineRule="auto"/>
      <w:ind w:left="720"/>
    </w:pPr>
    <w:rPr>
      <w:rFonts w:ascii="Calibri" w:hAnsi="Calibri" w:cs="font1273"/>
    </w:rPr>
  </w:style>
  <w:style w:type="paragraph" w:customStyle="1" w:styleId="m4178224691237398638msolistparagraph">
    <w:name w:val="m_4178224691237398638msolistparagraph"/>
    <w:basedOn w:val="Normal"/>
    <w:pPr>
      <w:spacing w:before="28" w:after="28"/>
    </w:pPr>
  </w:style>
  <w:style w:type="paragraph" w:styleId="PlainText">
    <w:name w:val="Plain Text"/>
    <w:basedOn w:val="Normal"/>
    <w:rPr>
      <w:rFonts w:ascii="Times" w:hAnsi="Times" w:cs="Times"/>
      <w:sz w:val="20"/>
      <w:szCs w:val="20"/>
    </w:rPr>
  </w:style>
  <w:style w:type="paragraph" w:customStyle="1" w:styleId="comp">
    <w:name w:val="comp"/>
    <w:basedOn w:val="Normal"/>
    <w:pPr>
      <w:spacing w:before="28" w:after="28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m481154928992719334msolistparagraph">
    <w:name w:val="m_481154928992719334msolistparagraph"/>
    <w:basedOn w:val="Normal"/>
    <w:pPr>
      <w:spacing w:before="28" w:after="28"/>
    </w:pPr>
  </w:style>
  <w:style w:type="paragraph" w:customStyle="1" w:styleId="uitk-typelist-item">
    <w:name w:val="uitk-typelist-item"/>
    <w:basedOn w:val="Normal"/>
    <w:pPr>
      <w:spacing w:before="28" w:after="28"/>
    </w:pPr>
  </w:style>
  <w:style w:type="paragraph" w:customStyle="1" w:styleId="article-text">
    <w:name w:val="article-text"/>
    <w:basedOn w:val="Normal"/>
    <w:pPr>
      <w:spacing w:before="28" w:after="28"/>
    </w:pPr>
  </w:style>
  <w:style w:type="paragraph" w:customStyle="1" w:styleId="article-bullet">
    <w:name w:val="article-bullet"/>
    <w:basedOn w:val="Normal"/>
    <w:pPr>
      <w:spacing w:before="28" w:after="28"/>
    </w:pPr>
  </w:style>
  <w:style w:type="paragraph" w:customStyle="1" w:styleId="texttext-sc-1h0j044-0">
    <w:name w:val="text__text-sc-1h0j044-0"/>
    <w:basedOn w:val="Normal"/>
    <w:pPr>
      <w:spacing w:before="28" w:after="28"/>
    </w:pPr>
  </w:style>
  <w:style w:type="paragraph" w:customStyle="1" w:styleId="headingheadingstyled-sc-1w5xk2o-0-p">
    <w:name w:val="heading__headingstyled-sc-1w5xk2o-0-p"/>
    <w:basedOn w:val="Normal"/>
    <w:pPr>
      <w:spacing w:before="28" w:after="28"/>
    </w:pPr>
  </w:style>
  <w:style w:type="paragraph" w:customStyle="1" w:styleId="prominent">
    <w:name w:val="prominent"/>
    <w:basedOn w:val="Normal"/>
    <w:pPr>
      <w:spacing w:before="28" w:after="28"/>
    </w:pPr>
  </w:style>
  <w:style w:type="paragraph" w:customStyle="1" w:styleId="speakable">
    <w:name w:val="speakable"/>
    <w:basedOn w:val="Normal"/>
    <w:pPr>
      <w:spacing w:before="28" w:after="28"/>
    </w:pPr>
  </w:style>
  <w:style w:type="paragraph" w:customStyle="1" w:styleId="2gmchg">
    <w:name w:val="_2gmchg"/>
    <w:basedOn w:val="Normal"/>
    <w:pPr>
      <w:spacing w:before="28" w:after="28"/>
    </w:pPr>
  </w:style>
  <w:style w:type="paragraph" w:customStyle="1" w:styleId="EndnoteText1">
    <w:name w:val="Endnote Text1"/>
    <w:basedOn w:val="Normal"/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uiPriority w:val="99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paragraph" w:customStyle="1" w:styleId="indentitem">
    <w:name w:val="indentitem"/>
    <w:basedOn w:val="Normal"/>
    <w:rsid w:val="007C0978"/>
    <w:pPr>
      <w:suppressAutoHyphens w:val="0"/>
      <w:spacing w:before="100" w:beforeAutospacing="1" w:after="100" w:afterAutospacing="1"/>
    </w:pPr>
    <w:rPr>
      <w:kern w:val="0"/>
      <w:lang w:eastAsia="zh-CN" w:bidi="ar-SA"/>
    </w:rPr>
  </w:style>
  <w:style w:type="paragraph" w:styleId="NoSpacing">
    <w:name w:val="No Spacing"/>
    <w:uiPriority w:val="1"/>
    <w:qFormat/>
    <w:rsid w:val="005776A7"/>
    <w:rPr>
      <w:rFonts w:ascii="Calibri" w:eastAsia="DengXian" w:hAnsi="Calibri"/>
      <w:sz w:val="22"/>
      <w:szCs w:val="22"/>
    </w:rPr>
  </w:style>
  <w:style w:type="paragraph" w:customStyle="1" w:styleId="gntarbp">
    <w:name w:val="gnt_ar_b_p"/>
    <w:basedOn w:val="Normal"/>
    <w:rsid w:val="00BC048B"/>
    <w:pPr>
      <w:suppressAutoHyphens w:val="0"/>
      <w:spacing w:before="100" w:beforeAutospacing="1" w:after="100" w:afterAutospacing="1"/>
    </w:pPr>
    <w:rPr>
      <w:kern w:val="0"/>
      <w:lang w:eastAsia="zh-CN" w:bidi="ar-SA"/>
    </w:rPr>
  </w:style>
  <w:style w:type="character" w:customStyle="1" w:styleId="q-box">
    <w:name w:val="q-box"/>
    <w:rsid w:val="000F0B91"/>
  </w:style>
  <w:style w:type="paragraph" w:customStyle="1" w:styleId="m3709173734325126621msolistparagraph">
    <w:name w:val="m_3709173734325126621msolistparagraph"/>
    <w:basedOn w:val="Normal"/>
    <w:rsid w:val="00726E68"/>
    <w:pPr>
      <w:suppressAutoHyphens w:val="0"/>
      <w:spacing w:before="100" w:beforeAutospacing="1" w:after="100" w:afterAutospacing="1"/>
    </w:pPr>
    <w:rPr>
      <w:kern w:val="0"/>
      <w:lang w:eastAsia="zh-CN" w:bidi="ar-SA"/>
    </w:rPr>
  </w:style>
  <w:style w:type="paragraph" w:styleId="Revision">
    <w:name w:val="Revision"/>
    <w:hidden/>
    <w:uiPriority w:val="99"/>
    <w:semiHidden/>
    <w:rsid w:val="00921DC8"/>
    <w:rPr>
      <w:rFonts w:cs="Mangal"/>
      <w:kern w:val="1"/>
      <w:sz w:val="24"/>
      <w:szCs w:val="21"/>
      <w:lang w:eastAsia="hi-IN" w:bidi="hi-IN"/>
    </w:rPr>
  </w:style>
  <w:style w:type="character" w:customStyle="1" w:styleId="CommentReference2">
    <w:name w:val="Comment Reference2"/>
    <w:rsid w:val="006E53BD"/>
    <w:rPr>
      <w:sz w:val="16"/>
      <w:szCs w:val="16"/>
    </w:rPr>
  </w:style>
  <w:style w:type="character" w:customStyle="1" w:styleId="EndnoteReference2">
    <w:name w:val="Endnote Reference2"/>
    <w:rsid w:val="006E53BD"/>
    <w:rPr>
      <w:vertAlign w:val="superscript"/>
    </w:rPr>
  </w:style>
  <w:style w:type="paragraph" w:customStyle="1" w:styleId="CommentText2">
    <w:name w:val="Comment Text2"/>
    <w:basedOn w:val="Normal"/>
    <w:rsid w:val="006E53BD"/>
    <w:rPr>
      <w:sz w:val="20"/>
      <w:szCs w:val="20"/>
    </w:rPr>
  </w:style>
  <w:style w:type="paragraph" w:customStyle="1" w:styleId="CommentSubject2">
    <w:name w:val="Comment Subject2"/>
    <w:basedOn w:val="CommentText2"/>
    <w:rsid w:val="006E53BD"/>
    <w:rPr>
      <w:b/>
      <w:bCs/>
    </w:rPr>
  </w:style>
  <w:style w:type="paragraph" w:customStyle="1" w:styleId="EndnoteText2">
    <w:name w:val="Endnote Text2"/>
    <w:basedOn w:val="Normal"/>
    <w:rsid w:val="006E53BD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3198</Characters>
  <Application>Microsoft Office Word</Application>
  <DocSecurity>4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Silberman</dc:creator>
  <cp:keywords/>
  <cp:lastModifiedBy>Wiederanders,Ellen</cp:lastModifiedBy>
  <cp:revision>2</cp:revision>
  <cp:lastPrinted>2023-12-06T21:41:00Z</cp:lastPrinted>
  <dcterms:created xsi:type="dcterms:W3CDTF">2024-02-28T18:40:00Z</dcterms:created>
  <dcterms:modified xsi:type="dcterms:W3CDTF">2024-02-28T18:40:00Z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0x010100B14ABC7D7193B94ABC89C2770823CF41</vt:lpwstr>
  </property>
  <property fmtid="{D5CDD505-2E9C-101B-9397-08002B2CF9AE}" pid="4" name="DocSecurity">
    <vt:i4>2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